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6" w:rsidRPr="00C46A4A" w:rsidRDefault="00382616" w:rsidP="00814EA7">
      <w:pPr>
        <w:ind w:left="11328"/>
        <w:rPr>
          <w:b/>
          <w:sz w:val="20"/>
          <w:szCs w:val="20"/>
        </w:rPr>
      </w:pPr>
    </w:p>
    <w:p w:rsidR="00382616" w:rsidRPr="00C46A4A" w:rsidRDefault="00382616" w:rsidP="00814EA7">
      <w:pPr>
        <w:ind w:left="11328"/>
        <w:rPr>
          <w:b/>
          <w:sz w:val="20"/>
          <w:szCs w:val="20"/>
        </w:rPr>
      </w:pPr>
    </w:p>
    <w:p w:rsidR="00382616" w:rsidRPr="00446CFD" w:rsidRDefault="00382616" w:rsidP="00382616">
      <w:pPr>
        <w:pStyle w:val="Tekstpodstawowyzwciciem2"/>
        <w:spacing w:line="276" w:lineRule="auto"/>
        <w:ind w:left="6372" w:firstLine="0"/>
        <w:rPr>
          <w:sz w:val="22"/>
          <w:szCs w:val="22"/>
        </w:rPr>
      </w:pPr>
      <w:r w:rsidRPr="00446CFD">
        <w:rPr>
          <w:sz w:val="22"/>
          <w:szCs w:val="22"/>
        </w:rPr>
        <w:t>Załącznik Nr 4</w:t>
      </w:r>
      <w:r w:rsidRPr="00446CFD">
        <w:rPr>
          <w:sz w:val="22"/>
          <w:szCs w:val="22"/>
        </w:rPr>
        <w:br/>
        <w:t xml:space="preserve">do Uchwały Nr </w:t>
      </w:r>
      <w:r w:rsidR="006B0E8D">
        <w:rPr>
          <w:sz w:val="22"/>
          <w:szCs w:val="22"/>
        </w:rPr>
        <w:t>XXVI/175/2020</w:t>
      </w:r>
      <w:r w:rsidRPr="00446CFD">
        <w:rPr>
          <w:sz w:val="22"/>
          <w:szCs w:val="22"/>
        </w:rPr>
        <w:br/>
        <w:t xml:space="preserve">Rady Gminy </w:t>
      </w:r>
      <w:r w:rsidR="00446CFD" w:rsidRPr="00446CFD">
        <w:rPr>
          <w:sz w:val="22"/>
          <w:szCs w:val="22"/>
        </w:rPr>
        <w:t>Wiśniew</w:t>
      </w:r>
      <w:r w:rsidRPr="00446CFD">
        <w:rPr>
          <w:sz w:val="22"/>
          <w:szCs w:val="22"/>
        </w:rPr>
        <w:br/>
        <w:t xml:space="preserve">z dnia </w:t>
      </w:r>
      <w:r w:rsidR="006B0E8D">
        <w:rPr>
          <w:sz w:val="22"/>
          <w:szCs w:val="22"/>
        </w:rPr>
        <w:t>29 października</w:t>
      </w:r>
      <w:bookmarkStart w:id="0" w:name="_GoBack"/>
      <w:bookmarkEnd w:id="0"/>
      <w:r w:rsidR="00F055C8" w:rsidRPr="00446CFD">
        <w:rPr>
          <w:sz w:val="22"/>
          <w:szCs w:val="22"/>
        </w:rPr>
        <w:t xml:space="preserve"> 2020 r.</w:t>
      </w:r>
    </w:p>
    <w:p w:rsidR="00382616" w:rsidRPr="00446CFD" w:rsidRDefault="00382616" w:rsidP="00382616">
      <w:pPr>
        <w:pStyle w:val="Tekstpodstawowy"/>
        <w:spacing w:after="0" w:line="276" w:lineRule="auto"/>
        <w:jc w:val="center"/>
        <w:rPr>
          <w:b/>
          <w:sz w:val="22"/>
          <w:szCs w:val="22"/>
          <w:highlight w:val="yellow"/>
        </w:rPr>
      </w:pPr>
    </w:p>
    <w:p w:rsidR="00382616" w:rsidRPr="00446CFD" w:rsidRDefault="00382616" w:rsidP="00382616">
      <w:pPr>
        <w:pStyle w:val="Tekstpodstawowy"/>
        <w:spacing w:after="0" w:line="276" w:lineRule="auto"/>
        <w:jc w:val="center"/>
        <w:rPr>
          <w:b/>
          <w:sz w:val="22"/>
          <w:szCs w:val="22"/>
          <w:highlight w:val="yellow"/>
        </w:rPr>
      </w:pPr>
    </w:p>
    <w:p w:rsidR="00382616" w:rsidRPr="00446CFD" w:rsidRDefault="00382616" w:rsidP="00382616">
      <w:pPr>
        <w:pStyle w:val="Tekstpodstawowy"/>
        <w:spacing w:line="276" w:lineRule="auto"/>
        <w:jc w:val="center"/>
        <w:rPr>
          <w:b/>
          <w:sz w:val="22"/>
          <w:szCs w:val="22"/>
        </w:rPr>
      </w:pPr>
      <w:r w:rsidRPr="00446CFD">
        <w:rPr>
          <w:b/>
          <w:sz w:val="22"/>
          <w:szCs w:val="22"/>
        </w:rPr>
        <w:t xml:space="preserve">Rozstrzygnięcie o sposobie rozpatrzenia uwag wniesionych do </w:t>
      </w:r>
      <w:r w:rsidR="004364E0" w:rsidRPr="00446CFD">
        <w:rPr>
          <w:b/>
          <w:sz w:val="22"/>
          <w:szCs w:val="22"/>
        </w:rPr>
        <w:t>s</w:t>
      </w:r>
      <w:r w:rsidRPr="00446CFD">
        <w:rPr>
          <w:b/>
          <w:sz w:val="22"/>
          <w:szCs w:val="22"/>
        </w:rPr>
        <w:t>tudium</w:t>
      </w:r>
      <w:r w:rsidRPr="00446CFD">
        <w:rPr>
          <w:b/>
          <w:sz w:val="22"/>
          <w:szCs w:val="22"/>
        </w:rPr>
        <w:br/>
        <w:t xml:space="preserve">uwarunkowań i kierunków zagospodarowania przestrzennego gminy </w:t>
      </w:r>
      <w:r w:rsidR="00446CFD" w:rsidRPr="00446CFD">
        <w:rPr>
          <w:b/>
          <w:sz w:val="22"/>
          <w:szCs w:val="22"/>
        </w:rPr>
        <w:t>Wiśniew</w:t>
      </w:r>
    </w:p>
    <w:p w:rsidR="00382616" w:rsidRPr="00446CFD" w:rsidRDefault="00382616" w:rsidP="0038261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7F703B" w:rsidRPr="00446CFD" w:rsidRDefault="007F703B" w:rsidP="007F703B">
      <w:pPr>
        <w:pStyle w:val="Tekstpodstawowyzwciciem"/>
        <w:spacing w:after="0" w:line="276" w:lineRule="auto"/>
        <w:ind w:firstLine="709"/>
        <w:jc w:val="both"/>
        <w:rPr>
          <w:sz w:val="22"/>
          <w:szCs w:val="22"/>
        </w:rPr>
      </w:pPr>
      <w:r w:rsidRPr="00446CFD">
        <w:rPr>
          <w:sz w:val="22"/>
          <w:szCs w:val="22"/>
        </w:rPr>
        <w:t>Projekt studium uwarunkowań i kierunków zagospodarowania przestrzennego</w:t>
      </w:r>
      <w:r w:rsidR="00446CFD" w:rsidRPr="00446CFD">
        <w:rPr>
          <w:sz w:val="22"/>
          <w:szCs w:val="22"/>
        </w:rPr>
        <w:t xml:space="preserve"> </w:t>
      </w:r>
      <w:r w:rsidRPr="00446CFD">
        <w:rPr>
          <w:sz w:val="22"/>
          <w:szCs w:val="22"/>
        </w:rPr>
        <w:t xml:space="preserve">gminy </w:t>
      </w:r>
      <w:r w:rsidR="00446CFD" w:rsidRPr="00446CFD">
        <w:rPr>
          <w:sz w:val="22"/>
          <w:szCs w:val="22"/>
        </w:rPr>
        <w:t>Wiśniew</w:t>
      </w:r>
      <w:r w:rsidRPr="00446CFD">
        <w:rPr>
          <w:sz w:val="22"/>
          <w:szCs w:val="22"/>
        </w:rPr>
        <w:t xml:space="preserve"> wraz z prognozą oddziaływania na środowisko został wyłożony do publicznego wglądu dwukrotnie:</w:t>
      </w:r>
    </w:p>
    <w:p w:rsidR="007F703B" w:rsidRPr="00446CFD" w:rsidRDefault="007F703B" w:rsidP="007F703B">
      <w:pPr>
        <w:pStyle w:val="Tekstpodstawowyzwciciem"/>
        <w:numPr>
          <w:ilvl w:val="0"/>
          <w:numId w:val="3"/>
        </w:numPr>
        <w:spacing w:after="0" w:line="276" w:lineRule="auto"/>
        <w:ind w:left="284" w:hanging="284"/>
        <w:jc w:val="both"/>
        <w:rPr>
          <w:sz w:val="22"/>
          <w:szCs w:val="22"/>
        </w:rPr>
      </w:pPr>
      <w:r w:rsidRPr="00446CFD">
        <w:rPr>
          <w:sz w:val="22"/>
          <w:szCs w:val="22"/>
        </w:rPr>
        <w:t xml:space="preserve">I wyłożenie w dniach od </w:t>
      </w:r>
      <w:r w:rsidR="00446CFD" w:rsidRPr="00446CFD">
        <w:rPr>
          <w:sz w:val="22"/>
          <w:szCs w:val="22"/>
        </w:rPr>
        <w:t>5 grudnia 2019 r. do 30 grudnia 2019 r., termin składania uwag</w:t>
      </w:r>
      <w:r w:rsidRPr="00446CFD">
        <w:rPr>
          <w:sz w:val="22"/>
          <w:szCs w:val="22"/>
        </w:rPr>
        <w:t xml:space="preserve"> do dnia </w:t>
      </w:r>
      <w:r w:rsidR="00522B2F">
        <w:rPr>
          <w:sz w:val="22"/>
          <w:szCs w:val="22"/>
        </w:rPr>
        <w:t>22 </w:t>
      </w:r>
      <w:r w:rsidR="00446CFD" w:rsidRPr="00446CFD">
        <w:rPr>
          <w:sz w:val="22"/>
          <w:szCs w:val="22"/>
        </w:rPr>
        <w:t>stycznia</w:t>
      </w:r>
      <w:r w:rsidRPr="00446CFD">
        <w:rPr>
          <w:sz w:val="22"/>
          <w:szCs w:val="22"/>
        </w:rPr>
        <w:t xml:space="preserve"> 2020 r.,</w:t>
      </w:r>
    </w:p>
    <w:p w:rsidR="007F703B" w:rsidRPr="00446CFD" w:rsidRDefault="007F703B" w:rsidP="007F703B">
      <w:pPr>
        <w:pStyle w:val="Tekstpodstawowyzwciciem"/>
        <w:numPr>
          <w:ilvl w:val="0"/>
          <w:numId w:val="3"/>
        </w:numPr>
        <w:spacing w:after="240" w:line="276" w:lineRule="auto"/>
        <w:ind w:left="284" w:hanging="284"/>
        <w:jc w:val="both"/>
        <w:rPr>
          <w:sz w:val="22"/>
          <w:szCs w:val="22"/>
        </w:rPr>
      </w:pPr>
      <w:r w:rsidRPr="00446CFD">
        <w:rPr>
          <w:sz w:val="22"/>
          <w:szCs w:val="22"/>
        </w:rPr>
        <w:t>II wyłożenie</w:t>
      </w:r>
      <w:r w:rsidR="00446CFD" w:rsidRPr="00446CFD">
        <w:rPr>
          <w:sz w:val="22"/>
          <w:szCs w:val="22"/>
        </w:rPr>
        <w:t xml:space="preserve"> </w:t>
      </w:r>
      <w:r w:rsidRPr="00446CFD">
        <w:rPr>
          <w:sz w:val="22"/>
          <w:szCs w:val="22"/>
        </w:rPr>
        <w:t xml:space="preserve">w dniach </w:t>
      </w:r>
      <w:r w:rsidR="00446CFD" w:rsidRPr="00446CFD">
        <w:rPr>
          <w:sz w:val="22"/>
          <w:szCs w:val="22"/>
        </w:rPr>
        <w:t>9 września 2020 r. do 2 października 2020 </w:t>
      </w:r>
      <w:r w:rsidRPr="00446CFD">
        <w:rPr>
          <w:sz w:val="22"/>
          <w:szCs w:val="22"/>
        </w:rPr>
        <w:t xml:space="preserve">r., </w:t>
      </w:r>
      <w:r w:rsidR="00446CFD" w:rsidRPr="00446CFD">
        <w:rPr>
          <w:sz w:val="22"/>
          <w:szCs w:val="22"/>
        </w:rPr>
        <w:t xml:space="preserve">termin składania uwag </w:t>
      </w:r>
      <w:r w:rsidRPr="00446CFD">
        <w:rPr>
          <w:sz w:val="22"/>
          <w:szCs w:val="22"/>
        </w:rPr>
        <w:t xml:space="preserve">do dnia </w:t>
      </w:r>
      <w:r w:rsidR="00446CFD" w:rsidRPr="00446CFD">
        <w:rPr>
          <w:sz w:val="22"/>
          <w:szCs w:val="22"/>
        </w:rPr>
        <w:t>26</w:t>
      </w:r>
      <w:r w:rsidRPr="00446CFD">
        <w:rPr>
          <w:sz w:val="22"/>
          <w:szCs w:val="22"/>
        </w:rPr>
        <w:t xml:space="preserve"> </w:t>
      </w:r>
      <w:r w:rsidR="00446CFD" w:rsidRPr="00446CFD">
        <w:rPr>
          <w:sz w:val="22"/>
          <w:szCs w:val="22"/>
        </w:rPr>
        <w:t>października</w:t>
      </w:r>
      <w:r w:rsidRPr="00446CFD">
        <w:rPr>
          <w:sz w:val="22"/>
          <w:szCs w:val="22"/>
        </w:rPr>
        <w:t xml:space="preserve"> 2020 r.</w:t>
      </w:r>
    </w:p>
    <w:p w:rsidR="00382616" w:rsidRPr="00446CFD" w:rsidRDefault="00382616" w:rsidP="00382616">
      <w:pPr>
        <w:pStyle w:val="Tekstpodstawowyzwciciem"/>
        <w:spacing w:after="240" w:line="276" w:lineRule="auto"/>
        <w:ind w:firstLine="709"/>
        <w:jc w:val="both"/>
        <w:rPr>
          <w:sz w:val="22"/>
          <w:szCs w:val="22"/>
          <w:highlight w:val="yellow"/>
        </w:rPr>
      </w:pPr>
      <w:r w:rsidRPr="00446CFD">
        <w:rPr>
          <w:sz w:val="22"/>
          <w:szCs w:val="22"/>
        </w:rPr>
        <w:t>Podczas wyłoże</w:t>
      </w:r>
      <w:r w:rsidR="00785643" w:rsidRPr="00446CFD">
        <w:rPr>
          <w:sz w:val="22"/>
          <w:szCs w:val="22"/>
        </w:rPr>
        <w:t>ń</w:t>
      </w:r>
      <w:r w:rsidRPr="00446CFD">
        <w:rPr>
          <w:sz w:val="22"/>
          <w:szCs w:val="22"/>
        </w:rPr>
        <w:t xml:space="preserve"> projektu ww.</w:t>
      </w:r>
      <w:r w:rsidR="00446CFD" w:rsidRPr="00446CFD">
        <w:rPr>
          <w:sz w:val="22"/>
          <w:szCs w:val="22"/>
        </w:rPr>
        <w:t xml:space="preserve"> </w:t>
      </w:r>
      <w:r w:rsidRPr="00446CFD">
        <w:rPr>
          <w:sz w:val="22"/>
          <w:szCs w:val="22"/>
        </w:rPr>
        <w:t>studi</w:t>
      </w:r>
      <w:r w:rsidR="00785643" w:rsidRPr="00446CFD">
        <w:rPr>
          <w:sz w:val="22"/>
          <w:szCs w:val="22"/>
        </w:rPr>
        <w:t xml:space="preserve">um do publicznego wglądu oraz w </w:t>
      </w:r>
      <w:r w:rsidRPr="00446CFD">
        <w:rPr>
          <w:sz w:val="22"/>
          <w:szCs w:val="22"/>
        </w:rPr>
        <w:t>wyznaczonym terminie na wniesien</w:t>
      </w:r>
      <w:r w:rsidR="00841C04" w:rsidRPr="00446CFD">
        <w:rPr>
          <w:sz w:val="22"/>
          <w:szCs w:val="22"/>
        </w:rPr>
        <w:t>ie uwag, zgodnie z art. 11 pkt 8</w:t>
      </w:r>
      <w:r w:rsidRPr="00446CFD">
        <w:rPr>
          <w:sz w:val="22"/>
          <w:szCs w:val="22"/>
        </w:rPr>
        <w:t xml:space="preserve"> ustawy z dnia 27 marca 2003 r. o planowaniu i zagospodarowaniu przestrzennym (Dz. U. z 20</w:t>
      </w:r>
      <w:r w:rsidR="004364E0" w:rsidRPr="00446CFD">
        <w:rPr>
          <w:sz w:val="22"/>
          <w:szCs w:val="22"/>
        </w:rPr>
        <w:t>20</w:t>
      </w:r>
      <w:r w:rsidRPr="00446CFD">
        <w:rPr>
          <w:sz w:val="22"/>
          <w:szCs w:val="22"/>
        </w:rPr>
        <w:t xml:space="preserve"> r. poz. </w:t>
      </w:r>
      <w:r w:rsidR="004364E0" w:rsidRPr="00446CFD">
        <w:rPr>
          <w:sz w:val="22"/>
          <w:szCs w:val="22"/>
        </w:rPr>
        <w:t>293</w:t>
      </w:r>
      <w:r w:rsidR="00446CFD" w:rsidRPr="00446CFD">
        <w:rPr>
          <w:sz w:val="22"/>
          <w:szCs w:val="22"/>
        </w:rPr>
        <w:t xml:space="preserve"> z późn.</w:t>
      </w:r>
      <w:r w:rsidRPr="00446CFD">
        <w:rPr>
          <w:sz w:val="22"/>
          <w:szCs w:val="22"/>
        </w:rPr>
        <w:t xml:space="preserve"> zm.), do Wójta Gminy </w:t>
      </w:r>
      <w:r w:rsidR="00446CFD" w:rsidRPr="00446CFD">
        <w:rPr>
          <w:sz w:val="22"/>
          <w:szCs w:val="22"/>
        </w:rPr>
        <w:t xml:space="preserve">Wiśniew </w:t>
      </w:r>
      <w:r w:rsidRPr="00446CFD">
        <w:rPr>
          <w:sz w:val="22"/>
          <w:szCs w:val="22"/>
        </w:rPr>
        <w:t>wpłynęł</w:t>
      </w:r>
      <w:r w:rsidR="00446CFD" w:rsidRPr="00446CFD">
        <w:rPr>
          <w:sz w:val="22"/>
          <w:szCs w:val="22"/>
        </w:rPr>
        <w:t xml:space="preserve">o 66 </w:t>
      </w:r>
      <w:r w:rsidR="00D712BA">
        <w:rPr>
          <w:sz w:val="22"/>
          <w:szCs w:val="22"/>
        </w:rPr>
        <w:t>uwag</w:t>
      </w:r>
      <w:r w:rsidRPr="00446CFD">
        <w:rPr>
          <w:sz w:val="22"/>
          <w:szCs w:val="22"/>
        </w:rPr>
        <w:t xml:space="preserve">, z </w:t>
      </w:r>
      <w:r w:rsidRPr="00522B2F">
        <w:rPr>
          <w:sz w:val="22"/>
          <w:szCs w:val="22"/>
        </w:rPr>
        <w:t xml:space="preserve">których </w:t>
      </w:r>
      <w:r w:rsidR="00522B2F" w:rsidRPr="00522B2F">
        <w:rPr>
          <w:sz w:val="22"/>
          <w:szCs w:val="22"/>
        </w:rPr>
        <w:t>13 zostało</w:t>
      </w:r>
      <w:r w:rsidR="00446CFD" w:rsidRPr="00522B2F">
        <w:rPr>
          <w:sz w:val="22"/>
          <w:szCs w:val="22"/>
        </w:rPr>
        <w:t xml:space="preserve"> </w:t>
      </w:r>
      <w:r w:rsidR="004364E0" w:rsidRPr="00522B2F">
        <w:rPr>
          <w:sz w:val="22"/>
          <w:szCs w:val="22"/>
        </w:rPr>
        <w:t xml:space="preserve">przez Wójta Gminy </w:t>
      </w:r>
      <w:r w:rsidR="00446CFD" w:rsidRPr="00522B2F">
        <w:rPr>
          <w:sz w:val="22"/>
          <w:szCs w:val="22"/>
        </w:rPr>
        <w:t xml:space="preserve">Wiśniew </w:t>
      </w:r>
      <w:r w:rsidR="003B2E31" w:rsidRPr="00522B2F">
        <w:rPr>
          <w:sz w:val="22"/>
          <w:szCs w:val="22"/>
        </w:rPr>
        <w:t xml:space="preserve">uwzględnione, </w:t>
      </w:r>
      <w:r w:rsidR="00522B2F" w:rsidRPr="00522B2F">
        <w:rPr>
          <w:sz w:val="22"/>
          <w:szCs w:val="22"/>
        </w:rPr>
        <w:t>37 </w:t>
      </w:r>
      <w:r w:rsidRPr="00522B2F">
        <w:rPr>
          <w:sz w:val="22"/>
          <w:szCs w:val="22"/>
        </w:rPr>
        <w:t>nieuwzględnion</w:t>
      </w:r>
      <w:r w:rsidR="003B2E31" w:rsidRPr="00522B2F">
        <w:rPr>
          <w:sz w:val="22"/>
          <w:szCs w:val="22"/>
        </w:rPr>
        <w:t xml:space="preserve">e </w:t>
      </w:r>
      <w:r w:rsidR="00522B2F" w:rsidRPr="00522B2F">
        <w:rPr>
          <w:sz w:val="22"/>
          <w:szCs w:val="22"/>
        </w:rPr>
        <w:t xml:space="preserve">w części oraz </w:t>
      </w:r>
      <w:r w:rsidR="003C7594">
        <w:rPr>
          <w:sz w:val="22"/>
          <w:szCs w:val="22"/>
        </w:rPr>
        <w:t>16</w:t>
      </w:r>
      <w:r w:rsidR="00522B2F" w:rsidRPr="00522B2F">
        <w:rPr>
          <w:sz w:val="22"/>
          <w:szCs w:val="22"/>
        </w:rPr>
        <w:t xml:space="preserve"> </w:t>
      </w:r>
      <w:r w:rsidRPr="00522B2F">
        <w:rPr>
          <w:sz w:val="22"/>
          <w:szCs w:val="22"/>
        </w:rPr>
        <w:t>nieuwzględnione w całości</w:t>
      </w:r>
      <w:r w:rsidR="004364E0" w:rsidRPr="00522B2F">
        <w:rPr>
          <w:sz w:val="22"/>
          <w:szCs w:val="22"/>
        </w:rPr>
        <w:t>.</w:t>
      </w:r>
    </w:p>
    <w:p w:rsidR="00382616" w:rsidRPr="00446CFD" w:rsidRDefault="00382616" w:rsidP="00382616">
      <w:pPr>
        <w:pStyle w:val="Tekstpodstawowyzwciciem"/>
        <w:spacing w:after="240" w:line="276" w:lineRule="auto"/>
        <w:ind w:firstLine="709"/>
        <w:jc w:val="both"/>
        <w:rPr>
          <w:sz w:val="22"/>
          <w:szCs w:val="22"/>
        </w:rPr>
      </w:pPr>
      <w:r w:rsidRPr="00446CFD">
        <w:rPr>
          <w:sz w:val="22"/>
          <w:szCs w:val="22"/>
        </w:rPr>
        <w:t>Na podstawie art. 12 ust. 1 ustawy z dnia 27</w:t>
      </w:r>
      <w:r w:rsidR="00446CFD">
        <w:rPr>
          <w:sz w:val="22"/>
          <w:szCs w:val="22"/>
        </w:rPr>
        <w:t xml:space="preserve"> </w:t>
      </w:r>
      <w:r w:rsidRPr="00446CFD">
        <w:rPr>
          <w:sz w:val="22"/>
          <w:szCs w:val="22"/>
        </w:rPr>
        <w:t>marca 2003 r. o planowaniu i zagospodarow</w:t>
      </w:r>
      <w:r w:rsidR="004364E0" w:rsidRPr="00446CFD">
        <w:rPr>
          <w:sz w:val="22"/>
          <w:szCs w:val="22"/>
        </w:rPr>
        <w:t>aniu przestrzennym (Dz. U. z 2020</w:t>
      </w:r>
      <w:r w:rsidRPr="00446CFD">
        <w:rPr>
          <w:sz w:val="22"/>
          <w:szCs w:val="22"/>
        </w:rPr>
        <w:t xml:space="preserve"> r. poz. </w:t>
      </w:r>
      <w:r w:rsidR="004364E0" w:rsidRPr="00446CFD">
        <w:rPr>
          <w:sz w:val="22"/>
          <w:szCs w:val="22"/>
        </w:rPr>
        <w:t>293</w:t>
      </w:r>
      <w:r w:rsidR="00446CFD" w:rsidRPr="00446CFD">
        <w:rPr>
          <w:sz w:val="22"/>
          <w:szCs w:val="22"/>
        </w:rPr>
        <w:t xml:space="preserve"> z późn.</w:t>
      </w:r>
      <w:r w:rsidRPr="00446CFD">
        <w:rPr>
          <w:sz w:val="22"/>
          <w:szCs w:val="22"/>
        </w:rPr>
        <w:t xml:space="preserve"> zm.) Rada Gminy </w:t>
      </w:r>
      <w:r w:rsidR="00446CFD" w:rsidRPr="00446CFD">
        <w:rPr>
          <w:sz w:val="22"/>
          <w:szCs w:val="22"/>
        </w:rPr>
        <w:t>Wiśniew</w:t>
      </w:r>
      <w:r w:rsidRPr="00446CFD">
        <w:rPr>
          <w:sz w:val="22"/>
          <w:szCs w:val="22"/>
        </w:rPr>
        <w:t xml:space="preserve"> przyjmuje następujące rozstrzygnięcie w sprawie rozpatrzenia uwag wniesionych do projektu </w:t>
      </w:r>
      <w:r w:rsidR="004364E0" w:rsidRPr="00446CFD">
        <w:rPr>
          <w:sz w:val="22"/>
          <w:szCs w:val="22"/>
        </w:rPr>
        <w:t>studium</w:t>
      </w:r>
      <w:r w:rsidRPr="00446CFD">
        <w:rPr>
          <w:sz w:val="22"/>
          <w:szCs w:val="22"/>
        </w:rPr>
        <w:t xml:space="preserve"> uwarunkowań i kierunków zagospodarowania przestrzennego gminy </w:t>
      </w:r>
      <w:r w:rsidR="00446CFD" w:rsidRPr="00446CFD">
        <w:rPr>
          <w:sz w:val="22"/>
          <w:szCs w:val="22"/>
        </w:rPr>
        <w:t>Wiśniew</w:t>
      </w:r>
      <w:r w:rsidRPr="00446CFD">
        <w:rPr>
          <w:sz w:val="22"/>
          <w:szCs w:val="22"/>
        </w:rPr>
        <w:t xml:space="preserve">, które w całości lub w części nie zostały uwzględnione przez Wójta Gminy </w:t>
      </w:r>
      <w:r w:rsidR="00446CFD" w:rsidRPr="00446CFD">
        <w:rPr>
          <w:sz w:val="22"/>
          <w:szCs w:val="22"/>
        </w:rPr>
        <w:t>Wiśniew</w:t>
      </w:r>
      <w:r w:rsidRPr="00446CFD">
        <w:rPr>
          <w:sz w:val="22"/>
          <w:szCs w:val="22"/>
        </w:rPr>
        <w:t>.</w:t>
      </w:r>
    </w:p>
    <w:p w:rsidR="00382616" w:rsidRPr="00446CFD" w:rsidRDefault="00382616">
      <w:pPr>
        <w:widowControl/>
        <w:suppressAutoHyphens w:val="0"/>
        <w:spacing w:after="200" w:line="276" w:lineRule="auto"/>
        <w:rPr>
          <w:b/>
          <w:sz w:val="20"/>
          <w:szCs w:val="20"/>
          <w:highlight w:val="yellow"/>
        </w:rPr>
      </w:pPr>
    </w:p>
    <w:p w:rsidR="00382616" w:rsidRPr="00446CFD" w:rsidRDefault="00382616">
      <w:pPr>
        <w:widowControl/>
        <w:suppressAutoHyphens w:val="0"/>
        <w:spacing w:after="200" w:line="276" w:lineRule="auto"/>
        <w:rPr>
          <w:b/>
          <w:sz w:val="20"/>
          <w:szCs w:val="20"/>
          <w:highlight w:val="yellow"/>
        </w:rPr>
      </w:pPr>
    </w:p>
    <w:p w:rsidR="00382616" w:rsidRPr="00446CFD" w:rsidRDefault="00382616">
      <w:pPr>
        <w:widowControl/>
        <w:suppressAutoHyphens w:val="0"/>
        <w:spacing w:after="200" w:line="276" w:lineRule="auto"/>
        <w:rPr>
          <w:b/>
          <w:sz w:val="20"/>
          <w:szCs w:val="20"/>
          <w:highlight w:val="yellow"/>
        </w:rPr>
      </w:pPr>
    </w:p>
    <w:p w:rsidR="00382616" w:rsidRPr="00446CFD" w:rsidRDefault="00382616" w:rsidP="007F703B">
      <w:pPr>
        <w:widowControl/>
        <w:suppressAutoHyphens w:val="0"/>
        <w:spacing w:after="200" w:line="276" w:lineRule="auto"/>
        <w:rPr>
          <w:b/>
          <w:sz w:val="20"/>
          <w:szCs w:val="20"/>
          <w:highlight w:val="yellow"/>
        </w:rPr>
        <w:sectPr w:rsidR="00382616" w:rsidRPr="00446CFD" w:rsidSect="00382616"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446CFD">
        <w:rPr>
          <w:b/>
          <w:sz w:val="20"/>
          <w:szCs w:val="20"/>
          <w:highlight w:val="yellow"/>
        </w:rPr>
        <w:br w:type="page"/>
      </w:r>
    </w:p>
    <w:tbl>
      <w:tblPr>
        <w:tblW w:w="51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866"/>
        <w:gridCol w:w="1045"/>
        <w:gridCol w:w="2541"/>
        <w:gridCol w:w="1488"/>
        <w:gridCol w:w="1354"/>
        <w:gridCol w:w="1217"/>
        <w:gridCol w:w="1082"/>
        <w:gridCol w:w="948"/>
        <w:gridCol w:w="1150"/>
        <w:gridCol w:w="2460"/>
      </w:tblGrid>
      <w:tr w:rsidR="00522B2F" w:rsidRPr="00E93BDE" w:rsidTr="001E4793">
        <w:trPr>
          <w:trHeight w:val="661"/>
          <w:tblHeader/>
          <w:jc w:val="center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93BDE">
              <w:rPr>
                <w:rFonts w:cs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93BDE">
              <w:rPr>
                <w:rFonts w:cs="Times New Roman"/>
                <w:b/>
                <w:sz w:val="16"/>
                <w:szCs w:val="16"/>
              </w:rPr>
              <w:t>Data wpływu uwagi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93BDE">
              <w:rPr>
                <w:rFonts w:cs="Times New Roman"/>
                <w:b/>
                <w:sz w:val="16"/>
                <w:szCs w:val="16"/>
              </w:rPr>
              <w:t>Nazwisko i imię, nazwa jednostki organizacyjnej i adres zgłaszającego uwagę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93BDE">
              <w:rPr>
                <w:rFonts w:cs="Times New Roman"/>
                <w:b/>
                <w:sz w:val="16"/>
                <w:szCs w:val="16"/>
              </w:rPr>
              <w:t>Treść uwagi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93BDE">
              <w:rPr>
                <w:rFonts w:cs="Times New Roman"/>
                <w:b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E93BDE">
              <w:rPr>
                <w:rFonts w:cs="Times New Roman"/>
                <w:b/>
                <w:sz w:val="16"/>
                <w:szCs w:val="16"/>
              </w:rPr>
              <w:t>Ustalenia projektu studium dla nieruchomości, której dotyczy uwaga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E93BDE">
              <w:rPr>
                <w:rFonts w:cs="Times New Roman"/>
                <w:b/>
                <w:sz w:val="16"/>
                <w:szCs w:val="14"/>
              </w:rPr>
              <w:t>Rozstrzygnięcie Wójta</w:t>
            </w:r>
            <w:r w:rsidRPr="00E93BDE">
              <w:rPr>
                <w:rFonts w:cs="Times New Roman"/>
                <w:b/>
                <w:sz w:val="16"/>
                <w:szCs w:val="14"/>
              </w:rPr>
              <w:br/>
              <w:t>w sprawie rozpatrzenia uwagi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93BDE">
              <w:rPr>
                <w:rFonts w:cs="Times New Roman"/>
                <w:b/>
                <w:sz w:val="16"/>
                <w:szCs w:val="14"/>
              </w:rPr>
              <w:t>Rozstrzygnięcie Rady Gminy</w:t>
            </w:r>
            <w:r w:rsidRPr="00E93BDE">
              <w:rPr>
                <w:rFonts w:cs="Times New Roman"/>
                <w:b/>
                <w:sz w:val="16"/>
                <w:szCs w:val="14"/>
              </w:rPr>
              <w:br/>
              <w:t>w sprawie rozpatrzenia uwagi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93BDE">
              <w:rPr>
                <w:rFonts w:cs="Times New Roman"/>
                <w:b/>
                <w:sz w:val="16"/>
                <w:szCs w:val="16"/>
              </w:rPr>
              <w:t>Uwagi</w:t>
            </w:r>
          </w:p>
        </w:tc>
      </w:tr>
      <w:tr w:rsidR="00522B2F" w:rsidRPr="00E93BDE" w:rsidTr="001E4793">
        <w:trPr>
          <w:trHeight w:val="415"/>
          <w:tblHeader/>
          <w:jc w:val="center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rPr>
                <w:rFonts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93BDE">
              <w:rPr>
                <w:rFonts w:cs="Times New Roman"/>
                <w:sz w:val="14"/>
                <w:szCs w:val="14"/>
              </w:rPr>
              <w:t>uwaga uwzględniona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93BDE">
              <w:rPr>
                <w:rFonts w:cs="Times New Roman"/>
                <w:sz w:val="14"/>
                <w:szCs w:val="14"/>
              </w:rPr>
              <w:t>uwaga nieuwzględniona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93BDE">
              <w:rPr>
                <w:rFonts w:cs="Times New Roman"/>
                <w:sz w:val="14"/>
                <w:szCs w:val="14"/>
              </w:rPr>
              <w:t>uwaga uwzględniona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E93BDE">
              <w:rPr>
                <w:rFonts w:cs="Times New Roman"/>
                <w:sz w:val="14"/>
                <w:szCs w:val="14"/>
              </w:rPr>
              <w:t>uwaga nieuwzględniona</w:t>
            </w: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B2F" w:rsidRPr="00E93BDE" w:rsidRDefault="00522B2F" w:rsidP="003C7594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produkcyjnej, składów, magazynów i usług (PU)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221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 Kolonia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Na północ od drogi na dz. ew. nr 541 wskazano tereny rolne, które izolować będą przyszłą zabudowę produkcyjno-usługową od zabudowań mieszkalnych w m. Wiśniew Kolonia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31.12.2019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127/4, 127/6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R, PU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 pasie ok. 100 m od drogi zlokalizowanej na południu od przedmiotowego terenu.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31.12.2019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306/2, 306/3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Proponowane miejsce oddalone jest od terenów obecnie zagospodarowanych. Realizacja w tym miejscu doprowadzi do rozpraszania zabudowy. Brak możliwości wskazania nowych terenów zabudowy zgodnie z wynikami bilansu.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31.12.2019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324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Proponowane miejsce oddalone jest od terenów obecnie zagospodarowanych. Realizacja w tym miejscu doprowadzi do rozpraszania zabudowy. Brak możliwości wskazania nowych terenów zabudowy zgodnie z wynikami bilansu.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31.12.2019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300/2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 pasie ok. 100 m od drogi na dz. ew. nr 295.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27.12.2019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produkcyjnej, składów, magazynów i usług (PU)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220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 Kolonia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 xml:space="preserve">Na północ od drogi na dz. ew. nr 541 wskazano tereny rolne, które izolować będą przyszłą zabudowę produkcyjno-usługową od </w:t>
            </w:r>
            <w:r w:rsidRPr="00E93BDE">
              <w:rPr>
                <w:rFonts w:cs="Times New Roman"/>
                <w:sz w:val="16"/>
                <w:szCs w:val="16"/>
              </w:rPr>
              <w:lastRenderedPageBreak/>
              <w:t>zabudowań mieszkalnych w m. Wiśniew Kolonia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27.12.2019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mieszkaniowo-usługowej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364/2</w:t>
            </w:r>
            <w:r w:rsidRPr="00E93BDE">
              <w:rPr>
                <w:rFonts w:cs="Times New Roman"/>
                <w:sz w:val="16"/>
                <w:szCs w:val="16"/>
              </w:rPr>
              <w:br/>
              <w:t>Tworki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 zabudowy mieszkaniowo-usługowej w północnej części działki.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03.01.2020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300/1, 323/1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 pasie ok. 100 m od drogi na dz. ew. nr 295.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30.12.2019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297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 pasie ok. 100 m od drogi na dz. ew. nr 295.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30.12.2019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298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 pasie ok. 100 m od drogi na dz. ew. nr 295.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mieszkaniowej. Chęć odlesienia części działek.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168/1, 168/3, 168/5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 pasie ok. 180 m od drogi zlokalizowanej na północ od przedmiotowego terenu. W dalszej części działki znajdują się grunty chronione.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03.01.2020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 i usługowej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347/8, 347/9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 północnej części, w pasie ok. 280 m od ul. Południowej.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13.12.2019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jednorodzinnej, zagrodowej i usługowej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242/3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Mościbrody;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72/1 Borki Kosiorki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 xml:space="preserve">Proponowane miejsce oddalone jest od terenów obecnie zagospodarowanych. Realizacja w tym miejscu doprowadzi do rozpraszania zabudowy. Teren częściowo położony na gruntach chronionych. Brak możliwości </w:t>
            </w:r>
            <w:r w:rsidRPr="00E93BDE">
              <w:rPr>
                <w:rFonts w:cs="Times New Roman"/>
                <w:sz w:val="16"/>
                <w:szCs w:val="16"/>
              </w:rPr>
              <w:lastRenderedPageBreak/>
              <w:t>wskazania nowych terenów zabudowy zgodnie z wynikami bilansu.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03.01.2019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299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 pasie ok. 100 m od drogi na dz. ew. nr 295.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09.01.2020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224, 225/1, 225/2, 226/1, 324/1, 324/2, 324/5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 pasie ok. 115 m od dróg graniczących z terenem od strony południowej i północnej. W centralnej części terenu znajdują się grunty chronione.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13.01.2020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 i usługowej wzdłuż drogi krajowej nr 63 oraz wzdłuż drogi gminnej na dz. ew. nr 1607/1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1322/1</w:t>
            </w:r>
            <w:r w:rsidRPr="00E93BDE">
              <w:rPr>
                <w:rFonts w:cs="Times New Roman"/>
                <w:sz w:val="16"/>
                <w:szCs w:val="16"/>
              </w:rPr>
              <w:br/>
              <w:t>Okniny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Wprowadzono tereny zabudowy mieszkaniowo-usługowej, w sąsiedztwie istniejącego siedliska, do drogi krajowej.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 i zabudowy zagrodowej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241, 242, 243, 316, 305</w:t>
            </w:r>
            <w:r w:rsidRPr="00E93BDE">
              <w:rPr>
                <w:rFonts w:cs="Times New Roman"/>
                <w:sz w:val="16"/>
                <w:szCs w:val="16"/>
              </w:rPr>
              <w:br/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 xml:space="preserve">W projekcie studium wskazano już teren zabudowy w pasie od drogi zlokalizowanej na wschód od przedmiotowego terenu (dz. ew. nr 241, 242, 243). 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 xml:space="preserve">W odniesieniu dla pozostałych obszarów: 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Proponowane miejsce oddalone jest od terenów obecnie zagospodarowanych. Realizacja w tym miejscu doprowadzi do rozpraszania zabudowy. Brak możliwości wskazania nowych terenów zabudowy zgodnie z wynikami bilansu.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 i zabudowy zagrodowej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126, 127, 131, 132, 133, 396/3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R, ZL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 xml:space="preserve">Proponowane miejsce oddalone jest od terenów obecnie zagospodarowanych. Realizacja w </w:t>
            </w:r>
            <w:r w:rsidRPr="00E93BDE">
              <w:rPr>
                <w:rFonts w:cs="Times New Roman"/>
                <w:sz w:val="16"/>
                <w:szCs w:val="16"/>
              </w:rPr>
              <w:lastRenderedPageBreak/>
              <w:t>tym miejscu doprowadzi do rozpraszania zabudowy. Obszar wymagający częściowo przeznaczenia na cele nieleśne, położenie w miejscu projektowanej autostrady A2.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14.01.2020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Dopuszczenie lokalizacji urządzeń wytwarzających energię z OZE o mocy przekraczającej 100 kW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175/1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Obszar położony w granicach Siedlecko-Węgrowskiego obszaru chronionego krajobrazu. W jego granicach nie wskazano obszarów, na którym mogą być rozmieszczone urządzenia wytwarzające energię z OZE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o mocy przekraczającej 100 kW, w granicach terenów rolnych i zieleni. Na przedmiotowej działce możliwe jest lokalizowanie urządzenia wytwarzające energię z OZE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o mocy do 100 kW.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17.01.2020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234</w:t>
            </w:r>
            <w:r w:rsidRPr="00E93BDE">
              <w:rPr>
                <w:rFonts w:cs="Times New Roman"/>
                <w:sz w:val="16"/>
                <w:szCs w:val="16"/>
              </w:rPr>
              <w:br/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na przedmiotowym terenie, w pasie ok. 55 m od drogi.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17.01.2020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1012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 Teren położony na gruntach chronionych.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15.01.2020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mieszkaniowo-usługowej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712, 713/1, 976, 975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 xml:space="preserve">W projekcie studium wskazano już teren zabudowy w pasie ok. 70 m od drogi graniczącej z terenem od strony północnej i ok. 200 m d drogi graniczącej z terenem od strony południowej. 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15.01.2020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mieszkaniowo-usługowej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168/6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i/>
                <w:color w:val="FF0000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</w:t>
            </w:r>
          </w:p>
          <w:p w:rsidR="00522B2F" w:rsidRPr="00E93BDE" w:rsidRDefault="00522B2F" w:rsidP="003C7594">
            <w:pPr>
              <w:rPr>
                <w:rFonts w:cs="Times New Roman"/>
                <w:i/>
              </w:rPr>
            </w:pPr>
            <w:r w:rsidRPr="00E93BDE">
              <w:rPr>
                <w:rFonts w:cs="Times New Roman"/>
                <w:sz w:val="16"/>
                <w:szCs w:val="16"/>
              </w:rPr>
              <w:t>Brak działki o takim numerze.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17.01.2020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usługowej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492, 493, 506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 xml:space="preserve">W projekcie studium wskazano już teren zabudowy na dz. ew. nr 492, 493. 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17.01.2020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180</w:t>
            </w:r>
            <w:r w:rsidRPr="00E93BDE">
              <w:rPr>
                <w:rFonts w:cs="Times New Roman"/>
                <w:sz w:val="16"/>
                <w:szCs w:val="16"/>
              </w:rPr>
              <w:br/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miejscowości Helenów wskazano zabudowę wzdłuż istniejących dróg, zachowując dotychczasowy układ zabudowy z jednym pasem zabudowy od drogi.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15.01.2020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173/3, 223/2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na dz. ew. nr 223/2 – w pasie ok. 115 m od dróg graniczących z terenem od strony południowej i północnej. W centralnej części terenu znajdują się grunty chronione.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zakresie dz. ew. nr 173/3 wprowadzono obszar zabudowy mieszkaniowo-usługowej w pasie ok. 55 m od drogi na dz. ew. nr 292.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17.01.2020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222, 221/2, 323/2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 pasie ok. 115 m od dróg graniczących z terenem od strony południowej i północnej. W centralnej części terenu znajdują się grunty chronione.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16.01.2020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241/3, 241/4, 278/1, 278/2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Proponowane miejsce oddalone jest od terenów obecnie zagospodarowanych. Realizacja w tym miejscu doprowadzi do rozpraszania zabudowy. Teren częściowo położony na gruntach chronionych. Brak możliwości wskazania nowych terenów zabudowy zgodnie z wynikami bilansu.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16.01.2020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mieszkaniowo-usługowej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430/1, 431/2</w:t>
            </w:r>
            <w:r w:rsidRPr="00E93BDE">
              <w:rPr>
                <w:rFonts w:cs="Times New Roman"/>
                <w:sz w:val="16"/>
                <w:szCs w:val="16"/>
              </w:rPr>
              <w:br/>
              <w:t>Mroczki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Powiększono teren zabudowy w kierunku północnym, z jednoczesnym zachowaniem ekspozycji kościoła.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17.01.2020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zakazu lokalizacji przedsięwzięć mogących zawsze znacząco i potencjalnie znacząco oddziaływać na środowisko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Teren PU przy ul. Ogrodowej, 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Wprowadzono w przedmiotowym terenie zakaz lokalizacji przedsięwzięć mogących zawsze znacząco oddziaływać na środowisko.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235/2, 236/1, 236/2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 pasie ok. 200 m od drogi graniczącej z terenem od strony południowej.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Wprowadzono obszar zabudowy w pasie ok. 115 m od drogi graniczącej z terenem od strony północnej.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142/2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Obszar wskazany do rozwoju funkcji produkcyjno-usługowo-magazynowej. Wprowadzenie na wskazanym terenie funkcji mieszkalnej doprowadziłoby do powstania konfliktów przestrzenno-społecznych.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220, 221/1, 189/1, 189/2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teren zabudowy w pasie ok. 115 m od dróg graniczących z terenem od strony południowej i północnej (dz. ew. nr 220, 221/1) oraz w pasie ok. 175 m od drogi krajowej nr 63 (dz. ew. nr 189/1, 189/2). W centralnej części terenu znajdują się grunty chronione.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17.01.2020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241/5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teren zabudowy w pasie ok. 115 m od drogi graniczącej z terenem od strony południowej. W głębi działki występują grunty chronione.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17.01.2020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mieszkaniowo-usługowej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711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częściowo 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na części przedmiotowego terenu.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21.01.2020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Poszerzenie terenu pod zabudowę mieszkaniową jednorodzinną do 60-70 m od granicy z drogą powiatową, na dz. ew. nr 260/3 w pasie szerokości 30-40 m od granicy z drogą gminną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259/2, 260/4, 260/3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 pasie ok. 100 m od drogi graniczącej z terenem od strony północnej.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Przeznaczenie całości działek pod zabudowę, w tym budynki inwentarskie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266/1, 266/2, 266/5, 266/6, 266/7, 267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 Kolonia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Bliskie sąsiedztwo zabudowy mieszkalnej. Wprowadzenie na wskazanym terenie wnioskowanej funkcji doprowadziłoby do powstania konfliktów przestrzenno-społecznych.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Przeznaczenie całości działek pod zabudowę (baza transportowa, zaplecze warsztatowe, mieszkalne i magazynowe)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213/1, 212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 Kolonia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 pasie ok. 100 m od drogi graniczącej z terenem od strony północnej.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Przeznaczenie terenu na budynek chlewni i zbiornik na gnojowicę, możliwie dalekie odsunięcie od zabudowy mieszkaniowej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268/2, 269/2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 Kolonia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Bliskie sąsiedztwo zabudowy mieszkalnej. Wprowadzenie na wskazanym terenie wnioskowanej funkcji doprowadziłoby do powstania konfliktów przestrzenno-społecznych.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226/2, 227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 pasie ok. 115 m od dróg graniczących z terenem od strony południowej i północnej. W centralnej części terenu znajdują się grunty chronione.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547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Ciosny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MR,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 pasie ok. 80 m od drogi graniczącej z terenem od strony południowej.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235/1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 zabudowy teren zabudowy w pasie ok. 115 m od drogi graniczącej z terenem od strony południowej.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Wprowadzono obszar zabudowy w pasie ok. 115 m od drogi graniczącej z terenem od strony północnej.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20.01.2020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234</w:t>
            </w:r>
            <w:r w:rsidRPr="00E93BDE">
              <w:rPr>
                <w:rFonts w:cs="Times New Roman"/>
                <w:sz w:val="16"/>
                <w:szCs w:val="16"/>
              </w:rPr>
              <w:br/>
              <w:t>Mościbrody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w pasie ok. 115 m od drogi graniczącej z terenem od strony południowej.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Wprowadzono obszar zabudowy w pasie ok. 115 m od drogi graniczącej z terenem od strony północnej.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21.01.2020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(MU) na części działek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25, 22</w:t>
            </w:r>
            <w:r w:rsidRPr="00E93BDE">
              <w:rPr>
                <w:rFonts w:cs="Times New Roman"/>
                <w:sz w:val="16"/>
                <w:szCs w:val="16"/>
              </w:rPr>
              <w:br/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nieuwzględniona.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Na wnioskowanym obszarze znajduje się gazociąg wysokiego ciśnienia.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21.01.2020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296/1, 302, 332, 319/1</w:t>
            </w:r>
            <w:r w:rsidRPr="00E93BDE">
              <w:rPr>
                <w:rFonts w:cs="Times New Roman"/>
                <w:sz w:val="16"/>
                <w:szCs w:val="16"/>
              </w:rPr>
              <w:br/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 pasie ok. 100 m od drogi na dz. ew. nr 295.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22.01.2020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Pozostawienie terenu rolnego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5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Helenów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PU, R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Dla terenu pozostawiono funkcję zabudowy produkcyjnej, składów, magazynów i usług – możliwą do realizacji ze względu na sąsiedztwo planowanej autostrady A2. Możliwe jest użytkowanie terenu w sposób dotychczasowy.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22.01.2020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mieszkaniowej jednorodzinnej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277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 xml:space="preserve">Wprowadzono teren mieszkaniowo-usługowy od strony drogi krajowej, gdzie zlokalizowany jest już jeden budynek mieszkalny. Od strony zachodniej pozostawiono funkcję </w:t>
            </w:r>
            <w:r w:rsidRPr="00E93BDE">
              <w:rPr>
                <w:rFonts w:cs="Times New Roman"/>
                <w:sz w:val="16"/>
                <w:szCs w:val="16"/>
              </w:rPr>
              <w:lastRenderedPageBreak/>
              <w:t>usługową - ze względu na sąsiedztwo terenu PU.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22.01.2020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mieszkaniowo-usługowych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437, 439, 436, 438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Zabłocie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KS,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 projekcie studium wskazano już teren zabudowy teren zabudowy w pasie ok. 115 m od drogi graniczącej z terenem od strony południowej. Wnioskowany teren znajduje się częściowo strefach sanitarnych wyznaczonych od cmentarza.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22.01.2020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terenów zabudowy mieszkaniowo-usługowych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339/2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 pó</w:t>
            </w:r>
            <w:r>
              <w:rPr>
                <w:rFonts w:cs="Times New Roman"/>
                <w:sz w:val="16"/>
                <w:szCs w:val="16"/>
              </w:rPr>
              <w:t>łnocnej części, w pasie ok. 270 </w:t>
            </w:r>
            <w:r w:rsidRPr="00E93BDE">
              <w:rPr>
                <w:rFonts w:cs="Times New Roman"/>
                <w:sz w:val="16"/>
                <w:szCs w:val="16"/>
              </w:rPr>
              <w:t>m od ul. Południowej.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22.01.2020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Wprowadzenie terenu produkcji rolnej – ferma drobiu. Na dz. ew. nr 1285, 1530, 1531, 1534/2 dopuszczenie lokalizacji lądowiska trawiastego.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1285, 1530, 1531, 1534/2, 1279/1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Stok Wiśniewski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RU, R, ZL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Wprowadzono możliwość lokalizowania lądowiska W zakresie wprowadzenia funkcji produkcji rolniczej – częściowo uwzględnione, zabudowa dopuszczona jest już w projekcie studium na dz. ew. nr 1531 oraz działkach sąsiadujących.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22.01.2020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Poszerzenie obszaru zabudowy mieszkaniowej jednorodzinnej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346, 345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 pó</w:t>
            </w:r>
            <w:r>
              <w:rPr>
                <w:rFonts w:cs="Times New Roman"/>
                <w:sz w:val="16"/>
                <w:szCs w:val="16"/>
              </w:rPr>
              <w:t>łnocnej części, w pasie ok. 280 </w:t>
            </w:r>
            <w:r w:rsidRPr="00E93BDE">
              <w:rPr>
                <w:rFonts w:cs="Times New Roman"/>
                <w:sz w:val="16"/>
                <w:szCs w:val="16"/>
              </w:rPr>
              <w:t>m od ul. Południowej.</w:t>
            </w:r>
          </w:p>
        </w:tc>
      </w:tr>
      <w:tr w:rsidR="00522B2F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24.01.2020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Poszerzenie obszaru zabudowy mieszkaniowej jednorodzinnej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dz. ew. nr 346, 345</w:t>
            </w:r>
          </w:p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MU, R1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F" w:rsidRPr="00E93BDE" w:rsidRDefault="00522B2F" w:rsidP="003C759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93BDE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522B2F" w:rsidRPr="00E93BDE" w:rsidRDefault="00522B2F" w:rsidP="003C7594">
            <w:pPr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Wskazano tereny zabudowy mieszkaniowo-usługowej w pó</w:t>
            </w:r>
            <w:r>
              <w:rPr>
                <w:rFonts w:cs="Times New Roman"/>
                <w:sz w:val="16"/>
                <w:szCs w:val="16"/>
              </w:rPr>
              <w:t>łnocnej części, w pasie ok. 280 </w:t>
            </w:r>
            <w:r w:rsidRPr="00E93BDE">
              <w:rPr>
                <w:rFonts w:cs="Times New Roman"/>
                <w:sz w:val="16"/>
                <w:szCs w:val="16"/>
              </w:rPr>
              <w:t>m od ul. Południowej.</w:t>
            </w:r>
          </w:p>
        </w:tc>
      </w:tr>
      <w:tr w:rsidR="0076623B" w:rsidRPr="00E93BDE" w:rsidTr="00F22522">
        <w:trPr>
          <w:trHeight w:val="478"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3B" w:rsidRPr="00E93BDE" w:rsidRDefault="0076623B" w:rsidP="00522B2F">
            <w:pPr>
              <w:pStyle w:val="Akapitzlist"/>
              <w:widowControl/>
              <w:numPr>
                <w:ilvl w:val="0"/>
                <w:numId w:val="30"/>
              </w:numPr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3B" w:rsidRPr="0076623B" w:rsidRDefault="0076623B" w:rsidP="00CC245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23B">
              <w:rPr>
                <w:rFonts w:cs="Times New Roman"/>
                <w:sz w:val="16"/>
                <w:szCs w:val="16"/>
              </w:rPr>
              <w:t>06.10.2020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3B" w:rsidRPr="0076623B" w:rsidRDefault="0076623B" w:rsidP="00CC245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93BDE">
              <w:rPr>
                <w:rFonts w:cs="Times New Roman"/>
                <w:sz w:val="16"/>
                <w:szCs w:val="16"/>
              </w:rPr>
              <w:t>os. fizyczna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3B" w:rsidRPr="0076623B" w:rsidRDefault="0076623B" w:rsidP="00CC2458">
            <w:pPr>
              <w:rPr>
                <w:rFonts w:cs="Times New Roman"/>
                <w:sz w:val="16"/>
                <w:szCs w:val="16"/>
              </w:rPr>
            </w:pPr>
            <w:r w:rsidRPr="0076623B">
              <w:rPr>
                <w:rFonts w:cs="Times New Roman"/>
                <w:sz w:val="16"/>
                <w:szCs w:val="16"/>
              </w:rPr>
              <w:t>Wprowadzenie terenów zabudowy mieszkaniowej jednorodzinnej.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3B" w:rsidRPr="0076623B" w:rsidRDefault="0076623B" w:rsidP="00CC245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23B">
              <w:rPr>
                <w:rFonts w:cs="Times New Roman"/>
                <w:sz w:val="16"/>
                <w:szCs w:val="16"/>
              </w:rPr>
              <w:t>dz. ew. nr 153/10</w:t>
            </w:r>
            <w:r w:rsidRPr="0076623B">
              <w:rPr>
                <w:rFonts w:cs="Times New Roman"/>
                <w:sz w:val="16"/>
                <w:szCs w:val="16"/>
              </w:rPr>
              <w:br/>
              <w:t>Wiśniew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3B" w:rsidRPr="0076623B" w:rsidRDefault="0076623B" w:rsidP="00CC245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6623B">
              <w:rPr>
                <w:rFonts w:cs="Times New Roman"/>
                <w:sz w:val="16"/>
                <w:szCs w:val="16"/>
              </w:rPr>
              <w:t>MU3, PU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3B" w:rsidRPr="0076623B" w:rsidRDefault="0076623B" w:rsidP="00CC24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623B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3B" w:rsidRPr="0076623B" w:rsidRDefault="0076623B" w:rsidP="00CC245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623B">
              <w:rPr>
                <w:rFonts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B" w:rsidRPr="00E93BDE" w:rsidRDefault="0076623B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3B" w:rsidRPr="00E93BDE" w:rsidRDefault="0076623B" w:rsidP="003C75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3B" w:rsidRPr="0076623B" w:rsidRDefault="0076623B" w:rsidP="0076623B">
            <w:pPr>
              <w:rPr>
                <w:rFonts w:cs="Times New Roman"/>
                <w:sz w:val="16"/>
                <w:szCs w:val="16"/>
              </w:rPr>
            </w:pPr>
            <w:r w:rsidRPr="0076623B">
              <w:rPr>
                <w:rFonts w:cs="Times New Roman"/>
                <w:sz w:val="16"/>
                <w:szCs w:val="16"/>
              </w:rPr>
              <w:t>Uwaga uwzględniona częściowo.</w:t>
            </w:r>
          </w:p>
          <w:p w:rsidR="0076623B" w:rsidRPr="00E93BDE" w:rsidRDefault="0076623B" w:rsidP="0076623B">
            <w:pPr>
              <w:rPr>
                <w:rFonts w:cs="Times New Roman"/>
                <w:sz w:val="16"/>
                <w:szCs w:val="16"/>
              </w:rPr>
            </w:pPr>
            <w:r w:rsidRPr="0076623B">
              <w:rPr>
                <w:rFonts w:cs="Times New Roman"/>
                <w:sz w:val="16"/>
                <w:szCs w:val="16"/>
              </w:rPr>
              <w:t xml:space="preserve">W projekcie studium wskazano teren zabudowy mieszkaniowo-usługowej w południowej części działki. W północnej części utrzymano przeznaczenie </w:t>
            </w:r>
            <w:r w:rsidRPr="0076623B">
              <w:rPr>
                <w:rFonts w:cs="Times New Roman"/>
                <w:sz w:val="16"/>
                <w:szCs w:val="16"/>
              </w:rPr>
              <w:lastRenderedPageBreak/>
              <w:t>zabudowy produkcyjnej, składów, magazynów i usług – jako kontynuacja istniejącego zagospodarowania w rejonie skrzyżowania ul. Ogrodowej i Sanitariuszek.</w:t>
            </w:r>
          </w:p>
        </w:tc>
      </w:tr>
    </w:tbl>
    <w:p w:rsidR="00081880" w:rsidRPr="00C46A4A" w:rsidRDefault="00081880" w:rsidP="007F703B">
      <w:pPr>
        <w:spacing w:line="100" w:lineRule="atLeast"/>
        <w:ind w:right="-597"/>
        <w:jc w:val="both"/>
        <w:rPr>
          <w:rFonts w:ascii="Verdana" w:eastAsia="TimesNewRoman" w:hAnsi="Verdana"/>
          <w:sz w:val="20"/>
          <w:szCs w:val="20"/>
        </w:rPr>
      </w:pPr>
    </w:p>
    <w:sectPr w:rsidR="00081880" w:rsidRPr="00C46A4A" w:rsidSect="00B03C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2BA" w:rsidRDefault="00D712BA" w:rsidP="00330020">
      <w:r>
        <w:separator/>
      </w:r>
    </w:p>
  </w:endnote>
  <w:endnote w:type="continuationSeparator" w:id="0">
    <w:p w:rsidR="00D712BA" w:rsidRDefault="00D712BA" w:rsidP="0033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207248"/>
      <w:docPartObj>
        <w:docPartGallery w:val="Page Numbers (Bottom of Page)"/>
        <w:docPartUnique/>
      </w:docPartObj>
    </w:sdtPr>
    <w:sdtEndPr/>
    <w:sdtContent>
      <w:p w:rsidR="00D712BA" w:rsidRDefault="00D712BA" w:rsidP="007F703B">
        <w:pPr>
          <w:pStyle w:val="Stopka"/>
          <w:jc w:val="center"/>
        </w:pPr>
        <w:r w:rsidRPr="003B3919">
          <w:rPr>
            <w:rFonts w:cs="Times New Roman"/>
            <w:sz w:val="18"/>
            <w:szCs w:val="18"/>
          </w:rPr>
          <w:fldChar w:fldCharType="begin"/>
        </w:r>
        <w:r w:rsidRPr="003B3919">
          <w:rPr>
            <w:rFonts w:cs="Times New Roman"/>
            <w:sz w:val="18"/>
            <w:szCs w:val="18"/>
          </w:rPr>
          <w:instrText>PAGE   \* MERGEFORMAT</w:instrText>
        </w:r>
        <w:r w:rsidRPr="003B3919">
          <w:rPr>
            <w:rFonts w:cs="Times New Roman"/>
            <w:sz w:val="18"/>
            <w:szCs w:val="18"/>
          </w:rPr>
          <w:fldChar w:fldCharType="separate"/>
        </w:r>
        <w:r w:rsidR="006B0E8D">
          <w:rPr>
            <w:rFonts w:cs="Times New Roman"/>
            <w:noProof/>
            <w:sz w:val="18"/>
            <w:szCs w:val="18"/>
          </w:rPr>
          <w:t>1</w:t>
        </w:r>
        <w:r w:rsidRPr="003B3919">
          <w:rPr>
            <w:rFonts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2BA" w:rsidRDefault="00D712BA" w:rsidP="00330020">
      <w:r>
        <w:separator/>
      </w:r>
    </w:p>
  </w:footnote>
  <w:footnote w:type="continuationSeparator" w:id="0">
    <w:p w:rsidR="00D712BA" w:rsidRDefault="00D712BA" w:rsidP="0033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1BC2785"/>
    <w:multiLevelType w:val="hybridMultilevel"/>
    <w:tmpl w:val="C1C06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F2134"/>
    <w:multiLevelType w:val="hybridMultilevel"/>
    <w:tmpl w:val="792AD90C"/>
    <w:lvl w:ilvl="0" w:tplc="51548D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0A66"/>
    <w:multiLevelType w:val="hybridMultilevel"/>
    <w:tmpl w:val="225EB11C"/>
    <w:lvl w:ilvl="0" w:tplc="E79E6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 w15:restartNumberingAfterBreak="0">
    <w:nsid w:val="13DF7466"/>
    <w:multiLevelType w:val="multilevel"/>
    <w:tmpl w:val="382409B2"/>
    <w:lvl w:ilvl="0">
      <w:start w:val="1"/>
      <w:numFmt w:val="decimal"/>
      <w:pStyle w:val="PARAGRAF"/>
      <w:lvlText w:val="§%1."/>
      <w:lvlJc w:val="left"/>
      <w:pPr>
        <w:ind w:left="163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1" w:firstLine="453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454"/>
        </w:tabs>
        <w:ind w:left="454" w:hanging="114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737"/>
        </w:tabs>
        <w:ind w:left="737" w:hanging="283"/>
      </w:pPr>
      <w:rPr>
        <w:rFonts w:ascii="Calibri" w:hAnsi="Calibri" w:hint="default"/>
        <w:b w:val="0"/>
        <w:i w:val="0"/>
        <w:sz w:val="22"/>
        <w:szCs w:val="22"/>
      </w:rPr>
    </w:lvl>
    <w:lvl w:ilvl="4">
      <w:start w:val="1"/>
      <w:numFmt w:val="bullet"/>
      <w:pStyle w:val="TIRET"/>
      <w:lvlText w:val=""/>
      <w:lvlJc w:val="left"/>
      <w:pPr>
        <w:ind w:left="1134" w:hanging="282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1"/>
        </w:tabs>
        <w:ind w:left="2737" w:hanging="936"/>
      </w:pPr>
    </w:lvl>
    <w:lvl w:ilvl="6">
      <w:start w:val="1"/>
      <w:numFmt w:val="none"/>
      <w:lvlText w:val="%1.%2.%3.%4.%5.%6.%7."/>
      <w:lvlJc w:val="left"/>
      <w:pPr>
        <w:tabs>
          <w:tab w:val="num" w:pos="3601"/>
        </w:tabs>
        <w:ind w:left="3241" w:hanging="1080"/>
      </w:pPr>
    </w:lvl>
    <w:lvl w:ilvl="7">
      <w:start w:val="1"/>
      <w:numFmt w:val="none"/>
      <w:lvlText w:val="%1.%2.%3.%4.%5.%6.%7.%8."/>
      <w:lvlJc w:val="left"/>
      <w:pPr>
        <w:tabs>
          <w:tab w:val="num" w:pos="4321"/>
        </w:tabs>
        <w:ind w:left="37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</w:lvl>
  </w:abstractNum>
  <w:abstractNum w:abstractNumId="7" w15:restartNumberingAfterBreak="0">
    <w:nsid w:val="18D30CF8"/>
    <w:multiLevelType w:val="hybridMultilevel"/>
    <w:tmpl w:val="689E0490"/>
    <w:lvl w:ilvl="0" w:tplc="6866AB7C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 w15:restartNumberingAfterBreak="0">
    <w:nsid w:val="203130A8"/>
    <w:multiLevelType w:val="hybridMultilevel"/>
    <w:tmpl w:val="5F40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B32AF"/>
    <w:multiLevelType w:val="hybridMultilevel"/>
    <w:tmpl w:val="F5C8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2FF7"/>
    <w:multiLevelType w:val="hybridMultilevel"/>
    <w:tmpl w:val="C882DC48"/>
    <w:lvl w:ilvl="0" w:tplc="ED50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05CD"/>
    <w:multiLevelType w:val="hybridMultilevel"/>
    <w:tmpl w:val="5CA8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00FB2"/>
    <w:multiLevelType w:val="hybridMultilevel"/>
    <w:tmpl w:val="B6F46694"/>
    <w:lvl w:ilvl="0" w:tplc="B2A010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 w15:restartNumberingAfterBreak="0">
    <w:nsid w:val="3FE90365"/>
    <w:multiLevelType w:val="hybridMultilevel"/>
    <w:tmpl w:val="43021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2271"/>
    <w:multiLevelType w:val="hybridMultilevel"/>
    <w:tmpl w:val="4E2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92070"/>
    <w:multiLevelType w:val="multilevel"/>
    <w:tmpl w:val="36F6DD2E"/>
    <w:lvl w:ilvl="0">
      <w:start w:val="3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68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5C37A4"/>
    <w:multiLevelType w:val="hybridMultilevel"/>
    <w:tmpl w:val="937CA17C"/>
    <w:lvl w:ilvl="0" w:tplc="8146C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F74786"/>
    <w:multiLevelType w:val="hybridMultilevel"/>
    <w:tmpl w:val="3E9E85B2"/>
    <w:lvl w:ilvl="0" w:tplc="B096E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A1E23"/>
    <w:multiLevelType w:val="hybridMultilevel"/>
    <w:tmpl w:val="FE1617BC"/>
    <w:lvl w:ilvl="0" w:tplc="BCE886FC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9" w15:restartNumberingAfterBreak="0">
    <w:nsid w:val="50E351D0"/>
    <w:multiLevelType w:val="hybridMultilevel"/>
    <w:tmpl w:val="A8844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246BA7"/>
    <w:multiLevelType w:val="hybridMultilevel"/>
    <w:tmpl w:val="C1C06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44812"/>
    <w:multiLevelType w:val="hybridMultilevel"/>
    <w:tmpl w:val="BDA28592"/>
    <w:lvl w:ilvl="0" w:tplc="ED50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B87A84"/>
    <w:multiLevelType w:val="hybridMultilevel"/>
    <w:tmpl w:val="FE209BEA"/>
    <w:lvl w:ilvl="0" w:tplc="308830F8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3" w15:restartNumberingAfterBreak="0">
    <w:nsid w:val="5C8B1732"/>
    <w:multiLevelType w:val="hybridMultilevel"/>
    <w:tmpl w:val="7962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B5C7C"/>
    <w:multiLevelType w:val="hybridMultilevel"/>
    <w:tmpl w:val="85162DBA"/>
    <w:lvl w:ilvl="0" w:tplc="0415000F">
      <w:start w:val="1"/>
      <w:numFmt w:val="decimal"/>
      <w:lvlText w:val="%1."/>
      <w:lvlJc w:val="left"/>
      <w:pPr>
        <w:ind w:left="59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A7F35"/>
    <w:multiLevelType w:val="hybridMultilevel"/>
    <w:tmpl w:val="3F167E84"/>
    <w:lvl w:ilvl="0" w:tplc="5094CEF6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6" w15:restartNumberingAfterBreak="0">
    <w:nsid w:val="6B13070B"/>
    <w:multiLevelType w:val="hybridMultilevel"/>
    <w:tmpl w:val="BDA28592"/>
    <w:lvl w:ilvl="0" w:tplc="ED50C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C15A1"/>
    <w:multiLevelType w:val="hybridMultilevel"/>
    <w:tmpl w:val="B6102692"/>
    <w:lvl w:ilvl="0" w:tplc="EC7621C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8" w15:restartNumberingAfterBreak="0">
    <w:nsid w:val="72015591"/>
    <w:multiLevelType w:val="hybridMultilevel"/>
    <w:tmpl w:val="98F459E4"/>
    <w:lvl w:ilvl="0" w:tplc="A3404782">
      <w:start w:val="1"/>
      <w:numFmt w:val="decimal"/>
      <w:lvlText w:val="%1)"/>
      <w:lvlJc w:val="left"/>
      <w:pPr>
        <w:ind w:left="6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9" w15:restartNumberingAfterBreak="0">
    <w:nsid w:val="7B6B0F64"/>
    <w:multiLevelType w:val="hybridMultilevel"/>
    <w:tmpl w:val="50DA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13AA1"/>
    <w:multiLevelType w:val="multilevel"/>
    <w:tmpl w:val="FB5C9D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0"/>
  </w:num>
  <w:num w:numId="5">
    <w:abstractNumId w:val="11"/>
  </w:num>
  <w:num w:numId="6">
    <w:abstractNumId w:val="13"/>
  </w:num>
  <w:num w:numId="7">
    <w:abstractNumId w:val="26"/>
  </w:num>
  <w:num w:numId="8">
    <w:abstractNumId w:val="10"/>
  </w:num>
  <w:num w:numId="9">
    <w:abstractNumId w:val="21"/>
  </w:num>
  <w:num w:numId="10">
    <w:abstractNumId w:val="8"/>
  </w:num>
  <w:num w:numId="11">
    <w:abstractNumId w:val="14"/>
  </w:num>
  <w:num w:numId="12">
    <w:abstractNumId w:val="24"/>
  </w:num>
  <w:num w:numId="13">
    <w:abstractNumId w:val="28"/>
  </w:num>
  <w:num w:numId="14">
    <w:abstractNumId w:val="12"/>
  </w:num>
  <w:num w:numId="15">
    <w:abstractNumId w:val="22"/>
  </w:num>
  <w:num w:numId="16">
    <w:abstractNumId w:val="7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17"/>
  </w:num>
  <w:num w:numId="22">
    <w:abstractNumId w:val="5"/>
  </w:num>
  <w:num w:numId="23">
    <w:abstractNumId w:val="25"/>
  </w:num>
  <w:num w:numId="24">
    <w:abstractNumId w:val="4"/>
  </w:num>
  <w:num w:numId="25">
    <w:abstractNumId w:val="27"/>
  </w:num>
  <w:num w:numId="26">
    <w:abstractNumId w:val="2"/>
  </w:num>
  <w:num w:numId="27">
    <w:abstractNumId w:val="3"/>
  </w:num>
  <w:num w:numId="28">
    <w:abstractNumId w:val="20"/>
  </w:num>
  <w:num w:numId="29">
    <w:abstractNumId w:val="29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C3B"/>
    <w:rsid w:val="000010DD"/>
    <w:rsid w:val="000028F6"/>
    <w:rsid w:val="00004B55"/>
    <w:rsid w:val="000050B9"/>
    <w:rsid w:val="00006DB9"/>
    <w:rsid w:val="00013476"/>
    <w:rsid w:val="00015C93"/>
    <w:rsid w:val="0001673D"/>
    <w:rsid w:val="00020AC7"/>
    <w:rsid w:val="00020E27"/>
    <w:rsid w:val="00021CD5"/>
    <w:rsid w:val="0003708E"/>
    <w:rsid w:val="0003720D"/>
    <w:rsid w:val="00042229"/>
    <w:rsid w:val="0004243C"/>
    <w:rsid w:val="00042EA7"/>
    <w:rsid w:val="000473D7"/>
    <w:rsid w:val="00055FDB"/>
    <w:rsid w:val="000633B4"/>
    <w:rsid w:val="00063A2F"/>
    <w:rsid w:val="0006499A"/>
    <w:rsid w:val="00065455"/>
    <w:rsid w:val="000661E8"/>
    <w:rsid w:val="0007133C"/>
    <w:rsid w:val="000731D3"/>
    <w:rsid w:val="00080690"/>
    <w:rsid w:val="00081880"/>
    <w:rsid w:val="00082A52"/>
    <w:rsid w:val="000868E8"/>
    <w:rsid w:val="000970E4"/>
    <w:rsid w:val="000A2867"/>
    <w:rsid w:val="000A3D43"/>
    <w:rsid w:val="000A3E21"/>
    <w:rsid w:val="000A64E1"/>
    <w:rsid w:val="000B18B4"/>
    <w:rsid w:val="000B3528"/>
    <w:rsid w:val="000B5DB0"/>
    <w:rsid w:val="000C00D4"/>
    <w:rsid w:val="000C3106"/>
    <w:rsid w:val="000C6D6C"/>
    <w:rsid w:val="000C713F"/>
    <w:rsid w:val="000D3810"/>
    <w:rsid w:val="000D5369"/>
    <w:rsid w:val="000D7F8B"/>
    <w:rsid w:val="000E30C0"/>
    <w:rsid w:val="000F2BB1"/>
    <w:rsid w:val="000F58A6"/>
    <w:rsid w:val="00100017"/>
    <w:rsid w:val="00100773"/>
    <w:rsid w:val="00102161"/>
    <w:rsid w:val="001067BB"/>
    <w:rsid w:val="001069AE"/>
    <w:rsid w:val="001109AD"/>
    <w:rsid w:val="00110ACC"/>
    <w:rsid w:val="00110C19"/>
    <w:rsid w:val="001141E3"/>
    <w:rsid w:val="00122185"/>
    <w:rsid w:val="0012532B"/>
    <w:rsid w:val="001267D1"/>
    <w:rsid w:val="00133E88"/>
    <w:rsid w:val="00133F41"/>
    <w:rsid w:val="00141349"/>
    <w:rsid w:val="0014333E"/>
    <w:rsid w:val="001452DF"/>
    <w:rsid w:val="0015440D"/>
    <w:rsid w:val="001576D0"/>
    <w:rsid w:val="001670CF"/>
    <w:rsid w:val="001830A4"/>
    <w:rsid w:val="001851F4"/>
    <w:rsid w:val="00186255"/>
    <w:rsid w:val="00190E05"/>
    <w:rsid w:val="0019289A"/>
    <w:rsid w:val="001952F4"/>
    <w:rsid w:val="00197139"/>
    <w:rsid w:val="001A0405"/>
    <w:rsid w:val="001A1C0A"/>
    <w:rsid w:val="001A6228"/>
    <w:rsid w:val="001B518A"/>
    <w:rsid w:val="001C0076"/>
    <w:rsid w:val="001C1AE7"/>
    <w:rsid w:val="001C56A3"/>
    <w:rsid w:val="001C65D4"/>
    <w:rsid w:val="001D0836"/>
    <w:rsid w:val="001D1B74"/>
    <w:rsid w:val="001D3EAB"/>
    <w:rsid w:val="001D6EA1"/>
    <w:rsid w:val="001D7160"/>
    <w:rsid w:val="001D74C2"/>
    <w:rsid w:val="001E3F0D"/>
    <w:rsid w:val="001E4793"/>
    <w:rsid w:val="001E5FBA"/>
    <w:rsid w:val="001E64AF"/>
    <w:rsid w:val="001E7299"/>
    <w:rsid w:val="001F0B9B"/>
    <w:rsid w:val="001F5E28"/>
    <w:rsid w:val="001F630C"/>
    <w:rsid w:val="00201968"/>
    <w:rsid w:val="0020370B"/>
    <w:rsid w:val="00203C12"/>
    <w:rsid w:val="00203CA3"/>
    <w:rsid w:val="00204081"/>
    <w:rsid w:val="00204C2C"/>
    <w:rsid w:val="00210EBF"/>
    <w:rsid w:val="002116F4"/>
    <w:rsid w:val="002119B3"/>
    <w:rsid w:val="002260A6"/>
    <w:rsid w:val="00230BA2"/>
    <w:rsid w:val="00231496"/>
    <w:rsid w:val="00232E08"/>
    <w:rsid w:val="00233D69"/>
    <w:rsid w:val="00235C15"/>
    <w:rsid w:val="00240C75"/>
    <w:rsid w:val="00246FED"/>
    <w:rsid w:val="00251952"/>
    <w:rsid w:val="00261A29"/>
    <w:rsid w:val="00263D76"/>
    <w:rsid w:val="00264682"/>
    <w:rsid w:val="00266C57"/>
    <w:rsid w:val="00272295"/>
    <w:rsid w:val="002764C0"/>
    <w:rsid w:val="00280551"/>
    <w:rsid w:val="002876E8"/>
    <w:rsid w:val="0029499C"/>
    <w:rsid w:val="00296A5D"/>
    <w:rsid w:val="002979B7"/>
    <w:rsid w:val="002A006F"/>
    <w:rsid w:val="002A0F24"/>
    <w:rsid w:val="002A1F8A"/>
    <w:rsid w:val="002A31B6"/>
    <w:rsid w:val="002A442D"/>
    <w:rsid w:val="002B7DC7"/>
    <w:rsid w:val="002C0570"/>
    <w:rsid w:val="002C15D0"/>
    <w:rsid w:val="002C1A6E"/>
    <w:rsid w:val="002C2F08"/>
    <w:rsid w:val="002C345B"/>
    <w:rsid w:val="002D2253"/>
    <w:rsid w:val="002E0155"/>
    <w:rsid w:val="002E130A"/>
    <w:rsid w:val="002E30D6"/>
    <w:rsid w:val="002F7F49"/>
    <w:rsid w:val="003065B1"/>
    <w:rsid w:val="00311D3D"/>
    <w:rsid w:val="00314A0C"/>
    <w:rsid w:val="0032155C"/>
    <w:rsid w:val="003264E1"/>
    <w:rsid w:val="00326C35"/>
    <w:rsid w:val="00330020"/>
    <w:rsid w:val="003312FF"/>
    <w:rsid w:val="00331907"/>
    <w:rsid w:val="0033721C"/>
    <w:rsid w:val="0033731C"/>
    <w:rsid w:val="00337F0B"/>
    <w:rsid w:val="00342CD2"/>
    <w:rsid w:val="00345F30"/>
    <w:rsid w:val="00350047"/>
    <w:rsid w:val="00353352"/>
    <w:rsid w:val="00354F9C"/>
    <w:rsid w:val="003634B4"/>
    <w:rsid w:val="00381616"/>
    <w:rsid w:val="00382616"/>
    <w:rsid w:val="00382729"/>
    <w:rsid w:val="00393B78"/>
    <w:rsid w:val="00394C47"/>
    <w:rsid w:val="00396EF6"/>
    <w:rsid w:val="00397342"/>
    <w:rsid w:val="003A6FE5"/>
    <w:rsid w:val="003A7B47"/>
    <w:rsid w:val="003B1B5F"/>
    <w:rsid w:val="003B1E90"/>
    <w:rsid w:val="003B2E31"/>
    <w:rsid w:val="003B3919"/>
    <w:rsid w:val="003B3C97"/>
    <w:rsid w:val="003B5DEE"/>
    <w:rsid w:val="003C144E"/>
    <w:rsid w:val="003C213C"/>
    <w:rsid w:val="003C33DD"/>
    <w:rsid w:val="003C3994"/>
    <w:rsid w:val="003C3A0F"/>
    <w:rsid w:val="003C6E8F"/>
    <w:rsid w:val="003C700A"/>
    <w:rsid w:val="003C7594"/>
    <w:rsid w:val="003D2E86"/>
    <w:rsid w:val="003D4738"/>
    <w:rsid w:val="003D5934"/>
    <w:rsid w:val="003D7C36"/>
    <w:rsid w:val="003E01AC"/>
    <w:rsid w:val="003E1DD1"/>
    <w:rsid w:val="003F0053"/>
    <w:rsid w:val="003F23D3"/>
    <w:rsid w:val="003F4A6C"/>
    <w:rsid w:val="003F4D2E"/>
    <w:rsid w:val="00402726"/>
    <w:rsid w:val="004029EF"/>
    <w:rsid w:val="00406194"/>
    <w:rsid w:val="0041038F"/>
    <w:rsid w:val="00414970"/>
    <w:rsid w:val="004165A9"/>
    <w:rsid w:val="004239BD"/>
    <w:rsid w:val="0043570B"/>
    <w:rsid w:val="004364E0"/>
    <w:rsid w:val="0043672C"/>
    <w:rsid w:val="0043700A"/>
    <w:rsid w:val="004401AF"/>
    <w:rsid w:val="004415E2"/>
    <w:rsid w:val="004425F2"/>
    <w:rsid w:val="00446CFD"/>
    <w:rsid w:val="004522BE"/>
    <w:rsid w:val="00454EA1"/>
    <w:rsid w:val="00457990"/>
    <w:rsid w:val="00463771"/>
    <w:rsid w:val="00464488"/>
    <w:rsid w:val="00471ABC"/>
    <w:rsid w:val="004748DC"/>
    <w:rsid w:val="00475C31"/>
    <w:rsid w:val="00480852"/>
    <w:rsid w:val="00480D57"/>
    <w:rsid w:val="00483CBB"/>
    <w:rsid w:val="00483CEA"/>
    <w:rsid w:val="00491109"/>
    <w:rsid w:val="00492C75"/>
    <w:rsid w:val="00493181"/>
    <w:rsid w:val="00494089"/>
    <w:rsid w:val="00494862"/>
    <w:rsid w:val="00495F32"/>
    <w:rsid w:val="00497CBC"/>
    <w:rsid w:val="004B4307"/>
    <w:rsid w:val="004C232E"/>
    <w:rsid w:val="004C3CE4"/>
    <w:rsid w:val="004C5E32"/>
    <w:rsid w:val="004D3103"/>
    <w:rsid w:val="004E61A2"/>
    <w:rsid w:val="004E6CD6"/>
    <w:rsid w:val="004F1CCC"/>
    <w:rsid w:val="00500F75"/>
    <w:rsid w:val="00501C0D"/>
    <w:rsid w:val="00505960"/>
    <w:rsid w:val="00522652"/>
    <w:rsid w:val="00522B2F"/>
    <w:rsid w:val="00530700"/>
    <w:rsid w:val="0053116D"/>
    <w:rsid w:val="00531F87"/>
    <w:rsid w:val="005351A6"/>
    <w:rsid w:val="00536E93"/>
    <w:rsid w:val="00540875"/>
    <w:rsid w:val="00542264"/>
    <w:rsid w:val="005531CE"/>
    <w:rsid w:val="00553542"/>
    <w:rsid w:val="00556C76"/>
    <w:rsid w:val="00564CE6"/>
    <w:rsid w:val="00570802"/>
    <w:rsid w:val="005779BD"/>
    <w:rsid w:val="00580F44"/>
    <w:rsid w:val="00582527"/>
    <w:rsid w:val="005826F4"/>
    <w:rsid w:val="00584C27"/>
    <w:rsid w:val="0058537B"/>
    <w:rsid w:val="005861DD"/>
    <w:rsid w:val="005A1009"/>
    <w:rsid w:val="005A29A5"/>
    <w:rsid w:val="005B1076"/>
    <w:rsid w:val="005B399B"/>
    <w:rsid w:val="005C219C"/>
    <w:rsid w:val="005C29F6"/>
    <w:rsid w:val="005D6942"/>
    <w:rsid w:val="005E3AD7"/>
    <w:rsid w:val="005E7BA2"/>
    <w:rsid w:val="006013AB"/>
    <w:rsid w:val="00605533"/>
    <w:rsid w:val="006105EE"/>
    <w:rsid w:val="00613788"/>
    <w:rsid w:val="00616C5B"/>
    <w:rsid w:val="0062007D"/>
    <w:rsid w:val="00620E4F"/>
    <w:rsid w:val="00623AE8"/>
    <w:rsid w:val="006266CC"/>
    <w:rsid w:val="00627A51"/>
    <w:rsid w:val="00636610"/>
    <w:rsid w:val="006404BF"/>
    <w:rsid w:val="006454B1"/>
    <w:rsid w:val="0065777B"/>
    <w:rsid w:val="00662CA5"/>
    <w:rsid w:val="00662F10"/>
    <w:rsid w:val="00663165"/>
    <w:rsid w:val="006635C2"/>
    <w:rsid w:val="0066707A"/>
    <w:rsid w:val="00667FDA"/>
    <w:rsid w:val="0067439F"/>
    <w:rsid w:val="00676C54"/>
    <w:rsid w:val="0068298D"/>
    <w:rsid w:val="0068507A"/>
    <w:rsid w:val="006851B2"/>
    <w:rsid w:val="0068523B"/>
    <w:rsid w:val="00686EA2"/>
    <w:rsid w:val="006918C9"/>
    <w:rsid w:val="00693F34"/>
    <w:rsid w:val="00696E3C"/>
    <w:rsid w:val="00697A81"/>
    <w:rsid w:val="006A0AEB"/>
    <w:rsid w:val="006A5E29"/>
    <w:rsid w:val="006B0E8D"/>
    <w:rsid w:val="006B3C23"/>
    <w:rsid w:val="006B48E9"/>
    <w:rsid w:val="006C042E"/>
    <w:rsid w:val="006C3991"/>
    <w:rsid w:val="006C5D47"/>
    <w:rsid w:val="006C6472"/>
    <w:rsid w:val="006D0A4A"/>
    <w:rsid w:val="006D185C"/>
    <w:rsid w:val="006D5B8D"/>
    <w:rsid w:val="006E0BC8"/>
    <w:rsid w:val="006E43B9"/>
    <w:rsid w:val="006E5F9B"/>
    <w:rsid w:val="006F1240"/>
    <w:rsid w:val="006F1A90"/>
    <w:rsid w:val="006F2AF9"/>
    <w:rsid w:val="006F632F"/>
    <w:rsid w:val="006F6B21"/>
    <w:rsid w:val="00705C6F"/>
    <w:rsid w:val="00712227"/>
    <w:rsid w:val="00717315"/>
    <w:rsid w:val="00717D4A"/>
    <w:rsid w:val="007224D2"/>
    <w:rsid w:val="00722777"/>
    <w:rsid w:val="00724222"/>
    <w:rsid w:val="00725BF7"/>
    <w:rsid w:val="00725DE2"/>
    <w:rsid w:val="007334C3"/>
    <w:rsid w:val="00741BC0"/>
    <w:rsid w:val="00751232"/>
    <w:rsid w:val="00752428"/>
    <w:rsid w:val="00752AF8"/>
    <w:rsid w:val="00753AE3"/>
    <w:rsid w:val="00756A33"/>
    <w:rsid w:val="00761936"/>
    <w:rsid w:val="00764319"/>
    <w:rsid w:val="0076623B"/>
    <w:rsid w:val="00773783"/>
    <w:rsid w:val="00773F1F"/>
    <w:rsid w:val="00780AF7"/>
    <w:rsid w:val="00782DCA"/>
    <w:rsid w:val="00785643"/>
    <w:rsid w:val="00787CF8"/>
    <w:rsid w:val="00793A51"/>
    <w:rsid w:val="00793B60"/>
    <w:rsid w:val="00795807"/>
    <w:rsid w:val="007A00C5"/>
    <w:rsid w:val="007A2190"/>
    <w:rsid w:val="007A4B7B"/>
    <w:rsid w:val="007A7A9E"/>
    <w:rsid w:val="007B0863"/>
    <w:rsid w:val="007B335B"/>
    <w:rsid w:val="007B6F18"/>
    <w:rsid w:val="007C5A99"/>
    <w:rsid w:val="007C70BF"/>
    <w:rsid w:val="007D3899"/>
    <w:rsid w:val="007E1F75"/>
    <w:rsid w:val="007E530F"/>
    <w:rsid w:val="007E73DC"/>
    <w:rsid w:val="007E7615"/>
    <w:rsid w:val="007E7C6B"/>
    <w:rsid w:val="007F0431"/>
    <w:rsid w:val="007F0DBA"/>
    <w:rsid w:val="007F1269"/>
    <w:rsid w:val="007F703B"/>
    <w:rsid w:val="007F7856"/>
    <w:rsid w:val="00802CD5"/>
    <w:rsid w:val="00803301"/>
    <w:rsid w:val="0080603A"/>
    <w:rsid w:val="00811CF5"/>
    <w:rsid w:val="00814EA7"/>
    <w:rsid w:val="00826083"/>
    <w:rsid w:val="0082723A"/>
    <w:rsid w:val="00830101"/>
    <w:rsid w:val="008311FF"/>
    <w:rsid w:val="00834A8C"/>
    <w:rsid w:val="0083693B"/>
    <w:rsid w:val="00840C6D"/>
    <w:rsid w:val="00841C04"/>
    <w:rsid w:val="008444CC"/>
    <w:rsid w:val="0084668B"/>
    <w:rsid w:val="00847911"/>
    <w:rsid w:val="00855032"/>
    <w:rsid w:val="008555BD"/>
    <w:rsid w:val="00857080"/>
    <w:rsid w:val="00862462"/>
    <w:rsid w:val="008711DD"/>
    <w:rsid w:val="00871F81"/>
    <w:rsid w:val="008745A3"/>
    <w:rsid w:val="00880A43"/>
    <w:rsid w:val="00884D73"/>
    <w:rsid w:val="00884D85"/>
    <w:rsid w:val="00886EED"/>
    <w:rsid w:val="00887A60"/>
    <w:rsid w:val="00894457"/>
    <w:rsid w:val="008A18DA"/>
    <w:rsid w:val="008B00DA"/>
    <w:rsid w:val="008B28A4"/>
    <w:rsid w:val="008B38BE"/>
    <w:rsid w:val="008B66DE"/>
    <w:rsid w:val="008C6F3B"/>
    <w:rsid w:val="008D1184"/>
    <w:rsid w:val="008D3A72"/>
    <w:rsid w:val="008D4157"/>
    <w:rsid w:val="008D44EC"/>
    <w:rsid w:val="008D4770"/>
    <w:rsid w:val="008E197A"/>
    <w:rsid w:val="008E3684"/>
    <w:rsid w:val="008F0259"/>
    <w:rsid w:val="0090328D"/>
    <w:rsid w:val="00906225"/>
    <w:rsid w:val="0090655B"/>
    <w:rsid w:val="009066FD"/>
    <w:rsid w:val="00913793"/>
    <w:rsid w:val="00917D27"/>
    <w:rsid w:val="00924A61"/>
    <w:rsid w:val="00925842"/>
    <w:rsid w:val="00927AB8"/>
    <w:rsid w:val="009354D7"/>
    <w:rsid w:val="0094049B"/>
    <w:rsid w:val="0094231B"/>
    <w:rsid w:val="00943C1B"/>
    <w:rsid w:val="00943C6A"/>
    <w:rsid w:val="00952DEA"/>
    <w:rsid w:val="00970BC1"/>
    <w:rsid w:val="0097338F"/>
    <w:rsid w:val="0097593E"/>
    <w:rsid w:val="009864F7"/>
    <w:rsid w:val="00990643"/>
    <w:rsid w:val="009A1F20"/>
    <w:rsid w:val="009A284A"/>
    <w:rsid w:val="009A32A6"/>
    <w:rsid w:val="009B18D4"/>
    <w:rsid w:val="009C732B"/>
    <w:rsid w:val="009C757D"/>
    <w:rsid w:val="009C7717"/>
    <w:rsid w:val="009D1173"/>
    <w:rsid w:val="009D213C"/>
    <w:rsid w:val="009D5C06"/>
    <w:rsid w:val="009D62B7"/>
    <w:rsid w:val="009D72AE"/>
    <w:rsid w:val="009E12CA"/>
    <w:rsid w:val="009E1BEC"/>
    <w:rsid w:val="009F21A5"/>
    <w:rsid w:val="00A0047D"/>
    <w:rsid w:val="00A10018"/>
    <w:rsid w:val="00A117AC"/>
    <w:rsid w:val="00A13EA8"/>
    <w:rsid w:val="00A20796"/>
    <w:rsid w:val="00A240DE"/>
    <w:rsid w:val="00A25F95"/>
    <w:rsid w:val="00A27FDA"/>
    <w:rsid w:val="00A449DE"/>
    <w:rsid w:val="00A473F5"/>
    <w:rsid w:val="00A5386E"/>
    <w:rsid w:val="00A55820"/>
    <w:rsid w:val="00A61A7D"/>
    <w:rsid w:val="00A63196"/>
    <w:rsid w:val="00A727A7"/>
    <w:rsid w:val="00A74B05"/>
    <w:rsid w:val="00A8123C"/>
    <w:rsid w:val="00A844C8"/>
    <w:rsid w:val="00A8612A"/>
    <w:rsid w:val="00A91536"/>
    <w:rsid w:val="00A93116"/>
    <w:rsid w:val="00AA4F60"/>
    <w:rsid w:val="00AB7481"/>
    <w:rsid w:val="00AC7D79"/>
    <w:rsid w:val="00AD02F2"/>
    <w:rsid w:val="00AD2467"/>
    <w:rsid w:val="00AD6B89"/>
    <w:rsid w:val="00AE6C11"/>
    <w:rsid w:val="00AE7FDD"/>
    <w:rsid w:val="00AF2665"/>
    <w:rsid w:val="00AF7C92"/>
    <w:rsid w:val="00B02F8D"/>
    <w:rsid w:val="00B03C3B"/>
    <w:rsid w:val="00B10E50"/>
    <w:rsid w:val="00B12BD3"/>
    <w:rsid w:val="00B14A6C"/>
    <w:rsid w:val="00B14C8A"/>
    <w:rsid w:val="00B2179C"/>
    <w:rsid w:val="00B235F5"/>
    <w:rsid w:val="00B24413"/>
    <w:rsid w:val="00B258DD"/>
    <w:rsid w:val="00B36270"/>
    <w:rsid w:val="00B45E13"/>
    <w:rsid w:val="00B52163"/>
    <w:rsid w:val="00B55850"/>
    <w:rsid w:val="00B6039D"/>
    <w:rsid w:val="00B639A6"/>
    <w:rsid w:val="00B73143"/>
    <w:rsid w:val="00B73BF1"/>
    <w:rsid w:val="00B7784A"/>
    <w:rsid w:val="00B77DE2"/>
    <w:rsid w:val="00B80A62"/>
    <w:rsid w:val="00B81AA1"/>
    <w:rsid w:val="00B83659"/>
    <w:rsid w:val="00B84D89"/>
    <w:rsid w:val="00B85859"/>
    <w:rsid w:val="00B8586A"/>
    <w:rsid w:val="00B93AE5"/>
    <w:rsid w:val="00BA0342"/>
    <w:rsid w:val="00BA2A92"/>
    <w:rsid w:val="00BA36E4"/>
    <w:rsid w:val="00BA4A21"/>
    <w:rsid w:val="00BA6CE8"/>
    <w:rsid w:val="00BC4F3D"/>
    <w:rsid w:val="00BC5C34"/>
    <w:rsid w:val="00BC639B"/>
    <w:rsid w:val="00BD456D"/>
    <w:rsid w:val="00BD65E3"/>
    <w:rsid w:val="00BD6A09"/>
    <w:rsid w:val="00BD7E99"/>
    <w:rsid w:val="00BF3465"/>
    <w:rsid w:val="00C0008E"/>
    <w:rsid w:val="00C0129F"/>
    <w:rsid w:val="00C0445B"/>
    <w:rsid w:val="00C063E8"/>
    <w:rsid w:val="00C07EAD"/>
    <w:rsid w:val="00C158D1"/>
    <w:rsid w:val="00C17650"/>
    <w:rsid w:val="00C2008E"/>
    <w:rsid w:val="00C2443F"/>
    <w:rsid w:val="00C2578E"/>
    <w:rsid w:val="00C25E32"/>
    <w:rsid w:val="00C27E56"/>
    <w:rsid w:val="00C404A7"/>
    <w:rsid w:val="00C44C74"/>
    <w:rsid w:val="00C46A4A"/>
    <w:rsid w:val="00C50A73"/>
    <w:rsid w:val="00C52E05"/>
    <w:rsid w:val="00C62276"/>
    <w:rsid w:val="00C6581E"/>
    <w:rsid w:val="00C6654E"/>
    <w:rsid w:val="00C67673"/>
    <w:rsid w:val="00C67E8A"/>
    <w:rsid w:val="00C7263A"/>
    <w:rsid w:val="00C74DE1"/>
    <w:rsid w:val="00C8140D"/>
    <w:rsid w:val="00C82255"/>
    <w:rsid w:val="00C83F22"/>
    <w:rsid w:val="00C90AA9"/>
    <w:rsid w:val="00C9122A"/>
    <w:rsid w:val="00C92E9A"/>
    <w:rsid w:val="00C93872"/>
    <w:rsid w:val="00CA2BD1"/>
    <w:rsid w:val="00CA5E1B"/>
    <w:rsid w:val="00CA6408"/>
    <w:rsid w:val="00CB0BA6"/>
    <w:rsid w:val="00CB1106"/>
    <w:rsid w:val="00CB3871"/>
    <w:rsid w:val="00CC2559"/>
    <w:rsid w:val="00CD020D"/>
    <w:rsid w:val="00CD5241"/>
    <w:rsid w:val="00CE3076"/>
    <w:rsid w:val="00CF1712"/>
    <w:rsid w:val="00CF179D"/>
    <w:rsid w:val="00CF3B29"/>
    <w:rsid w:val="00CF526B"/>
    <w:rsid w:val="00CF5E2E"/>
    <w:rsid w:val="00D04A4E"/>
    <w:rsid w:val="00D1071A"/>
    <w:rsid w:val="00D10EB4"/>
    <w:rsid w:val="00D1298C"/>
    <w:rsid w:val="00D14AE1"/>
    <w:rsid w:val="00D14C1D"/>
    <w:rsid w:val="00D224B2"/>
    <w:rsid w:val="00D24DDA"/>
    <w:rsid w:val="00D250B7"/>
    <w:rsid w:val="00D25C7A"/>
    <w:rsid w:val="00D307B5"/>
    <w:rsid w:val="00D31FD6"/>
    <w:rsid w:val="00D33B1F"/>
    <w:rsid w:val="00D36720"/>
    <w:rsid w:val="00D4093B"/>
    <w:rsid w:val="00D44EE0"/>
    <w:rsid w:val="00D46D86"/>
    <w:rsid w:val="00D51220"/>
    <w:rsid w:val="00D55F04"/>
    <w:rsid w:val="00D57704"/>
    <w:rsid w:val="00D64AAD"/>
    <w:rsid w:val="00D65B79"/>
    <w:rsid w:val="00D66471"/>
    <w:rsid w:val="00D67F66"/>
    <w:rsid w:val="00D712BA"/>
    <w:rsid w:val="00D72C61"/>
    <w:rsid w:val="00D748F7"/>
    <w:rsid w:val="00D848ED"/>
    <w:rsid w:val="00D938CC"/>
    <w:rsid w:val="00D93E03"/>
    <w:rsid w:val="00DA180E"/>
    <w:rsid w:val="00DA2AC5"/>
    <w:rsid w:val="00DA45A9"/>
    <w:rsid w:val="00DA4675"/>
    <w:rsid w:val="00DA7169"/>
    <w:rsid w:val="00DB21CC"/>
    <w:rsid w:val="00DB40EA"/>
    <w:rsid w:val="00DB51FD"/>
    <w:rsid w:val="00DC26B2"/>
    <w:rsid w:val="00DC3CC1"/>
    <w:rsid w:val="00DC7E58"/>
    <w:rsid w:val="00DD1482"/>
    <w:rsid w:val="00DD3523"/>
    <w:rsid w:val="00DE0AC6"/>
    <w:rsid w:val="00DE1E95"/>
    <w:rsid w:val="00DE4982"/>
    <w:rsid w:val="00DE6D90"/>
    <w:rsid w:val="00DE7DC0"/>
    <w:rsid w:val="00DF20FF"/>
    <w:rsid w:val="00DF34CA"/>
    <w:rsid w:val="00DF5294"/>
    <w:rsid w:val="00DF6DFF"/>
    <w:rsid w:val="00DF701C"/>
    <w:rsid w:val="00E041FE"/>
    <w:rsid w:val="00E111E7"/>
    <w:rsid w:val="00E11246"/>
    <w:rsid w:val="00E138A4"/>
    <w:rsid w:val="00E13B7B"/>
    <w:rsid w:val="00E14062"/>
    <w:rsid w:val="00E17EA3"/>
    <w:rsid w:val="00E20ED9"/>
    <w:rsid w:val="00E236A6"/>
    <w:rsid w:val="00E27F4E"/>
    <w:rsid w:val="00E33CB5"/>
    <w:rsid w:val="00E355C4"/>
    <w:rsid w:val="00E36BC8"/>
    <w:rsid w:val="00E51740"/>
    <w:rsid w:val="00E5257E"/>
    <w:rsid w:val="00E54CE8"/>
    <w:rsid w:val="00E621CB"/>
    <w:rsid w:val="00E632DF"/>
    <w:rsid w:val="00E63413"/>
    <w:rsid w:val="00E636B1"/>
    <w:rsid w:val="00E64AE1"/>
    <w:rsid w:val="00E67252"/>
    <w:rsid w:val="00E672AC"/>
    <w:rsid w:val="00E7769E"/>
    <w:rsid w:val="00E82FAE"/>
    <w:rsid w:val="00E831B1"/>
    <w:rsid w:val="00E84F29"/>
    <w:rsid w:val="00E8717A"/>
    <w:rsid w:val="00E94319"/>
    <w:rsid w:val="00EA10C3"/>
    <w:rsid w:val="00EA3C96"/>
    <w:rsid w:val="00EA6A26"/>
    <w:rsid w:val="00EA75B1"/>
    <w:rsid w:val="00EB3B54"/>
    <w:rsid w:val="00EB7F0B"/>
    <w:rsid w:val="00EC11AC"/>
    <w:rsid w:val="00EC540B"/>
    <w:rsid w:val="00ED088A"/>
    <w:rsid w:val="00ED587D"/>
    <w:rsid w:val="00ED7D8D"/>
    <w:rsid w:val="00EE0E63"/>
    <w:rsid w:val="00EE14C9"/>
    <w:rsid w:val="00EE33E9"/>
    <w:rsid w:val="00EE5486"/>
    <w:rsid w:val="00EF2B37"/>
    <w:rsid w:val="00EF7E14"/>
    <w:rsid w:val="00F00266"/>
    <w:rsid w:val="00F00369"/>
    <w:rsid w:val="00F049CE"/>
    <w:rsid w:val="00F0547B"/>
    <w:rsid w:val="00F055C8"/>
    <w:rsid w:val="00F06F11"/>
    <w:rsid w:val="00F15019"/>
    <w:rsid w:val="00F22522"/>
    <w:rsid w:val="00F259F1"/>
    <w:rsid w:val="00F30C27"/>
    <w:rsid w:val="00F337C2"/>
    <w:rsid w:val="00F343CE"/>
    <w:rsid w:val="00F47FD4"/>
    <w:rsid w:val="00F56C5D"/>
    <w:rsid w:val="00F6533A"/>
    <w:rsid w:val="00F66125"/>
    <w:rsid w:val="00F74BF4"/>
    <w:rsid w:val="00F824B5"/>
    <w:rsid w:val="00F827A2"/>
    <w:rsid w:val="00F829E8"/>
    <w:rsid w:val="00F83FBE"/>
    <w:rsid w:val="00F90897"/>
    <w:rsid w:val="00F909D5"/>
    <w:rsid w:val="00F90BF4"/>
    <w:rsid w:val="00F9263E"/>
    <w:rsid w:val="00F9669E"/>
    <w:rsid w:val="00F96F1C"/>
    <w:rsid w:val="00FB0EE0"/>
    <w:rsid w:val="00FB50D9"/>
    <w:rsid w:val="00FC5776"/>
    <w:rsid w:val="00FC5E75"/>
    <w:rsid w:val="00FD03EF"/>
    <w:rsid w:val="00FE06B4"/>
    <w:rsid w:val="00FE7FA8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59D6A-A324-4B51-B53B-81C165B4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C3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03C3B"/>
    <w:pPr>
      <w:ind w:left="720"/>
      <w:contextualSpacing/>
    </w:pPr>
    <w:rPr>
      <w:szCs w:val="21"/>
    </w:rPr>
  </w:style>
  <w:style w:type="character" w:styleId="Hipercze">
    <w:name w:val="Hyperlink"/>
    <w:rsid w:val="001109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002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300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300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300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EE5486"/>
    <w:pPr>
      <w:jc w:val="center"/>
    </w:pPr>
    <w:rPr>
      <w:rFonts w:ascii="Arial" w:eastAsia="Lucida Sans Unicode" w:hAnsi="Arial" w:cs="Arial"/>
      <w:b/>
      <w:color w:val="000000"/>
      <w:kern w:val="0"/>
      <w:sz w:val="20"/>
      <w:szCs w:val="2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EE5486"/>
    <w:rPr>
      <w:rFonts w:ascii="Arial" w:eastAsia="Lucida Sans Unicode" w:hAnsi="Arial" w:cs="Arial"/>
      <w:b/>
      <w:color w:val="000000"/>
      <w:sz w:val="20"/>
      <w:lang w:eastAsia="ar-SA"/>
    </w:rPr>
  </w:style>
  <w:style w:type="paragraph" w:customStyle="1" w:styleId="stutxtbezwciecia">
    <w:name w:val="stu_txt_bez wciecia"/>
    <w:basedOn w:val="Normalny"/>
    <w:rsid w:val="00EE5486"/>
    <w:pPr>
      <w:widowControl/>
      <w:suppressLineNumbers/>
      <w:spacing w:before="57"/>
      <w:jc w:val="both"/>
      <w:outlineLvl w:val="0"/>
    </w:pPr>
    <w:rPr>
      <w:bCs/>
      <w:kern w:val="2"/>
      <w:sz w:val="20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A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A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ekstpodstawowy">
    <w:name w:val="Body Text"/>
    <w:basedOn w:val="Normalny"/>
    <w:link w:val="TekstpodstawowyZnak"/>
    <w:rsid w:val="00382616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3826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82616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826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261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261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82616"/>
    <w:pPr>
      <w:widowControl/>
      <w:ind w:firstLine="210"/>
    </w:pPr>
    <w:rPr>
      <w:rFonts w:eastAsia="Times New Roman" w:cs="Times New Roman"/>
      <w:kern w:val="0"/>
      <w:szCs w:val="24"/>
      <w:lang w:eastAsia="ar-SA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82616"/>
    <w:rPr>
      <w:rFonts w:ascii="Times New Roman" w:eastAsia="Times New Roman" w:hAnsi="Times New Roman" w:cs="Times New Roman"/>
      <w:kern w:val="1"/>
      <w:sz w:val="24"/>
      <w:szCs w:val="24"/>
      <w:lang w:eastAsia="ar-SA" w:bidi="hi-IN"/>
    </w:rPr>
  </w:style>
  <w:style w:type="paragraph" w:styleId="Tekstpodstawowy2">
    <w:name w:val="Body Text 2"/>
    <w:basedOn w:val="Normalny"/>
    <w:link w:val="Tekstpodstawowy2Znak"/>
    <w:rsid w:val="00522B2F"/>
    <w:pPr>
      <w:widowControl/>
      <w:suppressAutoHyphens w:val="0"/>
      <w:spacing w:after="120" w:line="480" w:lineRule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522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rodkowany">
    <w:name w:val="Wyśrodkowany"/>
    <w:basedOn w:val="Normalny"/>
    <w:rsid w:val="00522B2F"/>
    <w:pPr>
      <w:widowControl/>
      <w:suppressAutoHyphens w:val="0"/>
      <w:ind w:left="709"/>
      <w:jc w:val="center"/>
    </w:pPr>
    <w:rPr>
      <w:rFonts w:ascii="Arial" w:eastAsia="Times New Roman" w:hAnsi="Arial" w:cs="Times New Roman"/>
      <w:kern w:val="0"/>
      <w:sz w:val="22"/>
      <w:szCs w:val="22"/>
      <w:lang w:eastAsia="pl-PL" w:bidi="ar-SA"/>
    </w:rPr>
  </w:style>
  <w:style w:type="paragraph" w:styleId="Legenda">
    <w:name w:val="caption"/>
    <w:basedOn w:val="Normalny"/>
    <w:next w:val="Normalny"/>
    <w:semiHidden/>
    <w:unhideWhenUsed/>
    <w:qFormat/>
    <w:rsid w:val="00522B2F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paragraph" w:customStyle="1" w:styleId="TYTU0">
    <w:name w:val="TYTUŁ"/>
    <w:basedOn w:val="Wyrodkowany"/>
    <w:autoRedefine/>
    <w:qFormat/>
    <w:rsid w:val="00522B2F"/>
    <w:pPr>
      <w:spacing w:after="240" w:line="276" w:lineRule="auto"/>
      <w:ind w:left="284"/>
    </w:pPr>
    <w:rPr>
      <w:rFonts w:asciiTheme="minorHAnsi" w:hAnsiTheme="minorHAnsi" w:cs="Arial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522B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2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B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B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autoRedefine/>
    <w:qFormat/>
    <w:rsid w:val="00522B2F"/>
    <w:pPr>
      <w:widowControl/>
      <w:numPr>
        <w:numId w:val="18"/>
      </w:numPr>
      <w:tabs>
        <w:tab w:val="left" w:pos="851"/>
      </w:tabs>
      <w:suppressAutoHyphens w:val="0"/>
      <w:spacing w:before="360" w:after="120" w:line="276" w:lineRule="auto"/>
      <w:ind w:left="851" w:hanging="425"/>
      <w:jc w:val="both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USTP">
    <w:name w:val="USTĘP"/>
    <w:basedOn w:val="Normalny"/>
    <w:autoRedefine/>
    <w:qFormat/>
    <w:rsid w:val="00522B2F"/>
    <w:pPr>
      <w:widowControl/>
      <w:numPr>
        <w:ilvl w:val="1"/>
        <w:numId w:val="18"/>
      </w:numPr>
      <w:tabs>
        <w:tab w:val="left" w:pos="672"/>
      </w:tabs>
      <w:suppressAutoHyphens w:val="0"/>
      <w:spacing w:before="120" w:after="120" w:line="276" w:lineRule="auto"/>
      <w:jc w:val="both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PUNKTZnak">
    <w:name w:val="PUNKT Znak"/>
    <w:link w:val="PUNKT"/>
    <w:locked/>
    <w:rsid w:val="00522B2F"/>
    <w:rPr>
      <w:rFonts w:ascii="Calibri" w:hAnsi="Calibri"/>
      <w:szCs w:val="16"/>
    </w:rPr>
  </w:style>
  <w:style w:type="paragraph" w:customStyle="1" w:styleId="PUNKT">
    <w:name w:val="PUNKT"/>
    <w:basedOn w:val="Normalny"/>
    <w:link w:val="PUNKTZnak"/>
    <w:autoRedefine/>
    <w:qFormat/>
    <w:rsid w:val="00522B2F"/>
    <w:pPr>
      <w:widowControl/>
      <w:suppressAutoHyphens w:val="0"/>
      <w:spacing w:line="276" w:lineRule="auto"/>
      <w:jc w:val="both"/>
    </w:pPr>
    <w:rPr>
      <w:rFonts w:ascii="Calibri" w:eastAsiaTheme="minorHAnsi" w:hAnsi="Calibri" w:cstheme="minorBidi"/>
      <w:kern w:val="0"/>
      <w:sz w:val="22"/>
      <w:szCs w:val="16"/>
      <w:lang w:eastAsia="en-US" w:bidi="ar-SA"/>
    </w:rPr>
  </w:style>
  <w:style w:type="paragraph" w:customStyle="1" w:styleId="LITERA">
    <w:name w:val="LITERA"/>
    <w:basedOn w:val="PUNKT"/>
    <w:autoRedefine/>
    <w:qFormat/>
    <w:rsid w:val="00522B2F"/>
    <w:pPr>
      <w:numPr>
        <w:ilvl w:val="3"/>
        <w:numId w:val="18"/>
      </w:numPr>
      <w:tabs>
        <w:tab w:val="clear" w:pos="737"/>
        <w:tab w:val="num" w:pos="360"/>
        <w:tab w:val="num" w:pos="2520"/>
      </w:tabs>
      <w:ind w:left="2520" w:hanging="360"/>
    </w:pPr>
  </w:style>
  <w:style w:type="paragraph" w:customStyle="1" w:styleId="TIRET">
    <w:name w:val="TIRET"/>
    <w:basedOn w:val="LITERA"/>
    <w:autoRedefine/>
    <w:qFormat/>
    <w:rsid w:val="00522B2F"/>
    <w:pPr>
      <w:numPr>
        <w:ilvl w:val="4"/>
      </w:numPr>
      <w:tabs>
        <w:tab w:val="num" w:pos="360"/>
        <w:tab w:val="left" w:pos="1134"/>
        <w:tab w:val="num" w:pos="2520"/>
        <w:tab w:val="num" w:pos="3240"/>
      </w:tabs>
      <w:ind w:left="3240" w:hanging="360"/>
    </w:pPr>
  </w:style>
  <w:style w:type="character" w:customStyle="1" w:styleId="FontStyle24">
    <w:name w:val="Font Style24"/>
    <w:basedOn w:val="Domylnaczcionkaakapitu"/>
    <w:uiPriority w:val="99"/>
    <w:rsid w:val="00522B2F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6F873-89C3-4B43-9320-6F6A5570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2733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Marcin Markiewicz</cp:lastModifiedBy>
  <cp:revision>15</cp:revision>
  <cp:lastPrinted>2020-11-02T14:13:00Z</cp:lastPrinted>
  <dcterms:created xsi:type="dcterms:W3CDTF">2020-08-07T05:58:00Z</dcterms:created>
  <dcterms:modified xsi:type="dcterms:W3CDTF">2020-11-02T14:13:00Z</dcterms:modified>
</cp:coreProperties>
</file>