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B" w:rsidRDefault="00E657FB" w:rsidP="00E657FB">
      <w:pPr>
        <w:pStyle w:val="Tytu"/>
      </w:pPr>
      <w:r>
        <w:t xml:space="preserve">O G Ł O S Z E N I E  </w:t>
      </w:r>
    </w:p>
    <w:p w:rsidR="00E657FB" w:rsidRDefault="00E657FB" w:rsidP="00E657FB">
      <w:pPr>
        <w:jc w:val="center"/>
      </w:pPr>
      <w:r>
        <w:t>Wójt Gminy Cyców</w:t>
      </w:r>
    </w:p>
    <w:p w:rsidR="00DF68D7" w:rsidRPr="00EB618A" w:rsidRDefault="00E657FB" w:rsidP="00DF68D7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mallCaps/>
          <w:lang w:eastAsia="zh-CN"/>
        </w:rPr>
      </w:pPr>
      <w:r>
        <w:t xml:space="preserve">na podstawie art. 13 ust. 1 i 2 oraz art. 11 ust. 2 ustawy z dnia 24 kwietnia 2003 r.,                  o działalności pożytku publicznego i o </w:t>
      </w:r>
      <w:r w:rsidRPr="00E657FB">
        <w:t xml:space="preserve">wolontariacie </w:t>
      </w:r>
      <w:r w:rsidRPr="00E657FB">
        <w:rPr>
          <w:bCs/>
        </w:rPr>
        <w:t>(</w:t>
      </w:r>
      <w:proofErr w:type="spellStart"/>
      <w:r w:rsidR="00F05EB9">
        <w:rPr>
          <w:bCs/>
        </w:rPr>
        <w:t>t.j</w:t>
      </w:r>
      <w:proofErr w:type="spellEnd"/>
      <w:r w:rsidR="00F05EB9">
        <w:rPr>
          <w:bCs/>
        </w:rPr>
        <w:t xml:space="preserve">. </w:t>
      </w:r>
      <w:r w:rsidRPr="00E657FB">
        <w:rPr>
          <w:bCs/>
        </w:rPr>
        <w:t>Dz.U. z 20</w:t>
      </w:r>
      <w:r w:rsidR="00A43FD8">
        <w:rPr>
          <w:bCs/>
        </w:rPr>
        <w:t>20</w:t>
      </w:r>
      <w:r w:rsidRPr="00E657FB">
        <w:rPr>
          <w:bCs/>
        </w:rPr>
        <w:t xml:space="preserve"> r. poz. </w:t>
      </w:r>
      <w:r w:rsidR="00A43FD8">
        <w:rPr>
          <w:bCs/>
        </w:rPr>
        <w:t xml:space="preserve">1057 </w:t>
      </w:r>
      <w:r w:rsidR="000F1D8C">
        <w:rPr>
          <w:bCs/>
        </w:rPr>
        <w:t>ze zm.</w:t>
      </w:r>
      <w:r w:rsidRPr="00E657FB">
        <w:rPr>
          <w:bCs/>
        </w:rPr>
        <w:t>)</w:t>
      </w:r>
      <w:r w:rsidR="00DF68D7" w:rsidRPr="00DF68D7">
        <w:rPr>
          <w:bCs/>
        </w:rPr>
        <w:t xml:space="preserve"> oraz</w:t>
      </w:r>
      <w:r w:rsidR="00DF68D7">
        <w:rPr>
          <w:bCs/>
        </w:rPr>
        <w:t xml:space="preserve"> § 1 rozporządzenia Przewodniczącego Komitetu do spraw Pożytku Publicznego z dnia 24 października 2018 r. w sprawie wzoru ofert i ramowych wzorów umów dotyczących realizacji zadań publicznych oraz sprawozdań z wykonania tych zadań (Dz.U. z 201</w:t>
      </w:r>
      <w:r w:rsidR="00B22574">
        <w:rPr>
          <w:bCs/>
        </w:rPr>
        <w:t>8 r. poz. 2057).</w:t>
      </w:r>
      <w:r w:rsidR="00DF68D7">
        <w:rPr>
          <w:bCs/>
        </w:rPr>
        <w:t xml:space="preserve"> </w:t>
      </w:r>
      <w:r w:rsidR="00DF68D7">
        <w:rPr>
          <w:rFonts w:eastAsia="SimSun"/>
          <w:bCs/>
          <w:smallCaps/>
          <w:lang w:eastAsia="zh-CN"/>
        </w:rPr>
        <w:t xml:space="preserve">  </w:t>
      </w:r>
    </w:p>
    <w:p w:rsidR="00E657FB" w:rsidRDefault="00E657FB" w:rsidP="00E657FB">
      <w:pPr>
        <w:jc w:val="center"/>
        <w:rPr>
          <w:b/>
        </w:rPr>
      </w:pPr>
      <w:r w:rsidRPr="00992A89">
        <w:rPr>
          <w:b/>
        </w:rPr>
        <w:t>ogłasza otwarty konkurs ofert na realizac</w:t>
      </w:r>
      <w:r>
        <w:rPr>
          <w:b/>
        </w:rPr>
        <w:t>ję zadania publicznego w formie</w:t>
      </w:r>
      <w:r w:rsidRPr="00992A89">
        <w:rPr>
          <w:b/>
        </w:rPr>
        <w:t>:</w:t>
      </w:r>
    </w:p>
    <w:p w:rsidR="00E657FB" w:rsidRDefault="00E657FB" w:rsidP="00E657FB">
      <w:pPr>
        <w:jc w:val="center"/>
        <w:rPr>
          <w:b/>
        </w:rPr>
      </w:pPr>
    </w:p>
    <w:p w:rsidR="00E657FB" w:rsidRPr="00915613" w:rsidRDefault="00E657FB" w:rsidP="00E657FB">
      <w:pPr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>powierzenia zadania:</w:t>
      </w:r>
    </w:p>
    <w:p w:rsidR="00E657FB" w:rsidRDefault="00E657FB" w:rsidP="00E657FB">
      <w:pPr>
        <w:numPr>
          <w:ilvl w:val="2"/>
          <w:numId w:val="3"/>
        </w:numPr>
        <w:tabs>
          <w:tab w:val="clear" w:pos="2520"/>
          <w:tab w:val="num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 xml:space="preserve">Prowadzenie na terenie gminy Cyców programu profilaktyczno-edukacyjnego dla osób uzależnionych, współuzależnionych i zagrożonych uzależnieniem – </w:t>
      </w:r>
      <w:r w:rsidR="00820265">
        <w:rPr>
          <w:b/>
          <w:bCs/>
        </w:rPr>
        <w:t>9</w:t>
      </w:r>
      <w:r>
        <w:rPr>
          <w:b/>
          <w:bCs/>
        </w:rPr>
        <w:t xml:space="preserve"> 500,00 zł.</w:t>
      </w:r>
    </w:p>
    <w:p w:rsidR="00E657FB" w:rsidRDefault="00E657FB" w:rsidP="00E657FB">
      <w:pPr>
        <w:ind w:left="2340" w:hanging="1800"/>
        <w:jc w:val="both"/>
        <w:rPr>
          <w:bCs/>
        </w:rPr>
      </w:pPr>
      <w:r>
        <w:rPr>
          <w:bCs/>
        </w:rPr>
        <w:t>Termin realizacji zadania : od 15.02.20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r. do 15.12.20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r.</w:t>
      </w:r>
    </w:p>
    <w:p w:rsidR="00E657FB" w:rsidRDefault="00E657FB" w:rsidP="00E657FB">
      <w:pPr>
        <w:ind w:left="2340" w:hanging="1800"/>
        <w:jc w:val="both"/>
        <w:rPr>
          <w:bCs/>
        </w:rPr>
      </w:pPr>
      <w:r>
        <w:rPr>
          <w:bCs/>
        </w:rPr>
        <w:t>W/w zadanie w 20</w:t>
      </w:r>
      <w:r w:rsidR="00A43FD8">
        <w:rPr>
          <w:bCs/>
        </w:rPr>
        <w:t>2</w:t>
      </w:r>
      <w:r w:rsidR="000F1D8C">
        <w:rPr>
          <w:bCs/>
        </w:rPr>
        <w:t>1</w:t>
      </w:r>
      <w:r>
        <w:rPr>
          <w:bCs/>
        </w:rPr>
        <w:t xml:space="preserve"> r. zostało dotowane kwotą </w:t>
      </w:r>
      <w:r w:rsidR="00A43FD8">
        <w:rPr>
          <w:bCs/>
        </w:rPr>
        <w:t>7</w:t>
      </w:r>
      <w:r>
        <w:rPr>
          <w:bCs/>
        </w:rPr>
        <w:t xml:space="preserve"> 500,00zł</w:t>
      </w:r>
    </w:p>
    <w:p w:rsidR="00E657FB" w:rsidRPr="00915613" w:rsidRDefault="00E657FB" w:rsidP="00E657FB">
      <w:pPr>
        <w:ind w:left="2340" w:hanging="1800"/>
        <w:jc w:val="both"/>
        <w:rPr>
          <w:bCs/>
        </w:rPr>
      </w:pPr>
    </w:p>
    <w:p w:rsidR="00E657FB" w:rsidRDefault="00E657FB" w:rsidP="00E657FB">
      <w:pPr>
        <w:ind w:left="540" w:hanging="540"/>
        <w:jc w:val="both"/>
        <w:rPr>
          <w:b/>
          <w:bCs/>
        </w:rPr>
      </w:pPr>
      <w:r>
        <w:rPr>
          <w:b/>
          <w:bCs/>
        </w:rPr>
        <w:t xml:space="preserve">II.    Upowszechnianie kultury fizycznej i sportu wśród dzieci i młodzieży - doskonalenie ogólnej sprawności fizycznej  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F05EB9">
        <w:rPr>
          <w:b/>
          <w:bCs/>
        </w:rPr>
        <w:t>9</w:t>
      </w:r>
      <w:r>
        <w:rPr>
          <w:b/>
          <w:bCs/>
        </w:rPr>
        <w:t xml:space="preserve"> 500,00 zł.</w:t>
      </w:r>
    </w:p>
    <w:p w:rsidR="00E657FB" w:rsidRDefault="00E657FB" w:rsidP="00E657FB">
      <w:pPr>
        <w:ind w:left="540" w:hanging="540"/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Termin realizacji zadania : od 15.02.20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r. do 15.12.20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</w:t>
      </w:r>
    </w:p>
    <w:p w:rsidR="00E657FB" w:rsidRDefault="00E657FB" w:rsidP="00E657FB">
      <w:pPr>
        <w:ind w:left="2340" w:hanging="1800"/>
        <w:jc w:val="both"/>
        <w:rPr>
          <w:bCs/>
        </w:rPr>
      </w:pPr>
      <w:r>
        <w:rPr>
          <w:bCs/>
        </w:rPr>
        <w:t xml:space="preserve"> W/w zadanie w 20</w:t>
      </w:r>
      <w:r w:rsidR="00A43FD8">
        <w:rPr>
          <w:bCs/>
        </w:rPr>
        <w:t>2</w:t>
      </w:r>
      <w:r w:rsidR="000F1D8C">
        <w:rPr>
          <w:bCs/>
        </w:rPr>
        <w:t>1</w:t>
      </w:r>
      <w:r>
        <w:rPr>
          <w:bCs/>
        </w:rPr>
        <w:t xml:space="preserve"> r. zostało dotowane kwotą </w:t>
      </w:r>
      <w:r w:rsidR="00A43FD8">
        <w:rPr>
          <w:bCs/>
        </w:rPr>
        <w:t>9</w:t>
      </w:r>
      <w:r>
        <w:rPr>
          <w:bCs/>
        </w:rPr>
        <w:t xml:space="preserve"> 500,00zł</w:t>
      </w:r>
    </w:p>
    <w:p w:rsidR="00B22574" w:rsidRDefault="00B22574" w:rsidP="00E657FB">
      <w:pPr>
        <w:ind w:left="2340" w:hanging="1800"/>
        <w:jc w:val="both"/>
        <w:rPr>
          <w:bCs/>
        </w:rPr>
      </w:pPr>
    </w:p>
    <w:p w:rsidR="00E657FB" w:rsidRDefault="00E657FB" w:rsidP="00E657FB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wsparcie zadania:</w:t>
      </w:r>
    </w:p>
    <w:p w:rsidR="00E657FB" w:rsidRPr="000C20E0" w:rsidRDefault="00E657FB" w:rsidP="00E657FB">
      <w:pPr>
        <w:autoSpaceDE w:val="0"/>
        <w:autoSpaceDN w:val="0"/>
        <w:adjustRightInd w:val="0"/>
        <w:spacing w:before="240"/>
        <w:ind w:left="540" w:hanging="540"/>
        <w:jc w:val="both"/>
        <w:rPr>
          <w:b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0C20E0">
        <w:rPr>
          <w:b/>
        </w:rPr>
        <w:t xml:space="preserve">Upowszechnianie kultury fizycznej i sportu poprzez prowadzenie różnych sekcji </w:t>
      </w:r>
      <w:r>
        <w:rPr>
          <w:b/>
        </w:rPr>
        <w:t xml:space="preserve"> sportowych</w:t>
      </w:r>
      <w:r>
        <w:rPr>
          <w:b/>
        </w:rPr>
        <w:tab/>
      </w:r>
      <w:r w:rsidRPr="000C20E0">
        <w:rPr>
          <w:b/>
        </w:rPr>
        <w:t xml:space="preserve"> </w:t>
      </w:r>
      <w:r>
        <w:rPr>
          <w:b/>
        </w:rPr>
        <w:t xml:space="preserve"> </w:t>
      </w:r>
      <w:r w:rsidRPr="000C20E0">
        <w:rPr>
          <w:b/>
        </w:rPr>
        <w:t xml:space="preserve">  </w:t>
      </w:r>
      <w:r>
        <w:rPr>
          <w:b/>
        </w:rPr>
        <w:t xml:space="preserve">- </w:t>
      </w:r>
      <w:r w:rsidR="00820265">
        <w:rPr>
          <w:b/>
        </w:rPr>
        <w:t>10</w:t>
      </w:r>
      <w:bookmarkStart w:id="0" w:name="_GoBack"/>
      <w:bookmarkEnd w:id="0"/>
      <w:r>
        <w:rPr>
          <w:b/>
        </w:rPr>
        <w:t>0 000,00 zł.</w:t>
      </w:r>
    </w:p>
    <w:p w:rsidR="00E657FB" w:rsidRDefault="00E657FB" w:rsidP="00E657FB">
      <w:pPr>
        <w:ind w:left="540" w:hanging="540"/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Termin realizacji zadania : od 15.02.20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r. do 15.12.20</w:t>
      </w:r>
      <w:r w:rsidR="00F05EB9">
        <w:rPr>
          <w:bCs/>
        </w:rPr>
        <w:t>2</w:t>
      </w:r>
      <w:r w:rsidR="000F1D8C">
        <w:rPr>
          <w:bCs/>
        </w:rPr>
        <w:t>2</w:t>
      </w:r>
      <w:r>
        <w:rPr>
          <w:bCs/>
        </w:rPr>
        <w:t xml:space="preserve"> r</w:t>
      </w:r>
    </w:p>
    <w:p w:rsidR="00E657FB" w:rsidRDefault="00E657FB" w:rsidP="00E657FB">
      <w:pPr>
        <w:ind w:left="2340" w:hanging="1800"/>
        <w:jc w:val="both"/>
        <w:rPr>
          <w:bCs/>
        </w:rPr>
      </w:pPr>
      <w:r>
        <w:rPr>
          <w:bCs/>
        </w:rPr>
        <w:t>W/w zadanie w 20</w:t>
      </w:r>
      <w:r w:rsidR="00A43FD8">
        <w:rPr>
          <w:bCs/>
        </w:rPr>
        <w:t>2</w:t>
      </w:r>
      <w:r w:rsidR="000F1D8C">
        <w:rPr>
          <w:bCs/>
        </w:rPr>
        <w:t>1</w:t>
      </w:r>
      <w:r>
        <w:rPr>
          <w:bCs/>
        </w:rPr>
        <w:t xml:space="preserve"> r. zostało dotowane kwotą </w:t>
      </w:r>
      <w:r w:rsidR="000F1D8C">
        <w:rPr>
          <w:bCs/>
        </w:rPr>
        <w:t>8</w:t>
      </w:r>
      <w:r>
        <w:rPr>
          <w:bCs/>
        </w:rPr>
        <w:t>0 000,00zł</w:t>
      </w:r>
    </w:p>
    <w:p w:rsidR="00E657FB" w:rsidRDefault="00E657FB" w:rsidP="00E657FB">
      <w:pPr>
        <w:tabs>
          <w:tab w:val="num" w:pos="540"/>
        </w:tabs>
        <w:jc w:val="both"/>
      </w:pPr>
      <w:r>
        <w:rPr>
          <w:b/>
          <w:bCs/>
        </w:rPr>
        <w:t xml:space="preserve"> </w:t>
      </w:r>
      <w:r>
        <w:t>Zasady przyznawania środków:</w:t>
      </w:r>
    </w:p>
    <w:p w:rsidR="00F05EB9" w:rsidRDefault="00E657FB" w:rsidP="00F05EB9">
      <w:pPr>
        <w:pStyle w:val="Tekstpodstawowy2"/>
        <w:rPr>
          <w:bCs/>
        </w:rPr>
      </w:pPr>
      <w:r>
        <w:rPr>
          <w:sz w:val="24"/>
        </w:rPr>
        <w:t xml:space="preserve">Ofertę mogą składać organizacje pozarządowe oraz podmioty wymienione w art.3 ust.3 ustawy z dnia 24 kwietnia 2003 r. o działalności i </w:t>
      </w:r>
      <w:r w:rsidRPr="00E657FB">
        <w:rPr>
          <w:sz w:val="24"/>
        </w:rPr>
        <w:t xml:space="preserve">wolontariacie </w:t>
      </w:r>
      <w:r w:rsidR="00F05EB9" w:rsidRPr="00E657FB">
        <w:rPr>
          <w:bCs/>
          <w:sz w:val="24"/>
        </w:rPr>
        <w:t>(</w:t>
      </w:r>
      <w:proofErr w:type="spellStart"/>
      <w:r w:rsidR="00F05EB9">
        <w:rPr>
          <w:bCs/>
          <w:sz w:val="24"/>
        </w:rPr>
        <w:t>t.j</w:t>
      </w:r>
      <w:proofErr w:type="spellEnd"/>
      <w:r w:rsidR="00F05EB9">
        <w:rPr>
          <w:bCs/>
          <w:sz w:val="24"/>
        </w:rPr>
        <w:t xml:space="preserve">. </w:t>
      </w:r>
      <w:r w:rsidR="00F05EB9" w:rsidRPr="00E657FB">
        <w:rPr>
          <w:bCs/>
          <w:sz w:val="24"/>
        </w:rPr>
        <w:t>Dz.U. z 20</w:t>
      </w:r>
      <w:r w:rsidR="00A43FD8">
        <w:rPr>
          <w:bCs/>
          <w:sz w:val="24"/>
        </w:rPr>
        <w:t>20</w:t>
      </w:r>
      <w:r w:rsidR="00F05EB9" w:rsidRPr="00E657FB">
        <w:rPr>
          <w:bCs/>
          <w:sz w:val="24"/>
        </w:rPr>
        <w:t xml:space="preserve"> r. poz. </w:t>
      </w:r>
      <w:r w:rsidR="00A43FD8">
        <w:rPr>
          <w:bCs/>
          <w:sz w:val="24"/>
        </w:rPr>
        <w:t>1057</w:t>
      </w:r>
      <w:r w:rsidR="000F1D8C">
        <w:rPr>
          <w:bCs/>
          <w:sz w:val="24"/>
        </w:rPr>
        <w:t xml:space="preserve"> ze zm.</w:t>
      </w:r>
      <w:r w:rsidR="00F05EB9" w:rsidRPr="00E657FB">
        <w:rPr>
          <w:bCs/>
          <w:sz w:val="24"/>
        </w:rPr>
        <w:t>)</w:t>
      </w:r>
      <w:r w:rsidR="00F05EB9">
        <w:rPr>
          <w:b/>
          <w:bCs/>
        </w:rPr>
        <w:t xml:space="preserve">  </w:t>
      </w:r>
      <w:r w:rsidR="00F05EB9">
        <w:rPr>
          <w:bCs/>
        </w:rPr>
        <w:t xml:space="preserve"> </w:t>
      </w:r>
    </w:p>
    <w:p w:rsidR="00E657FB" w:rsidRPr="00C67880" w:rsidRDefault="00E657FB" w:rsidP="00E657FB">
      <w:pPr>
        <w:numPr>
          <w:ilvl w:val="0"/>
          <w:numId w:val="1"/>
        </w:numPr>
        <w:jc w:val="both"/>
      </w:pPr>
      <w:r>
        <w:t xml:space="preserve">Termin składania ofert upływa: </w:t>
      </w:r>
      <w:r w:rsidR="000F1D8C">
        <w:t>27 stycznia</w:t>
      </w:r>
      <w:r>
        <w:t xml:space="preserve"> 20</w:t>
      </w:r>
      <w:r w:rsidR="00B22574">
        <w:t>2</w:t>
      </w:r>
      <w:r w:rsidR="000F1D8C">
        <w:t>2</w:t>
      </w:r>
      <w:r>
        <w:t xml:space="preserve"> r. godz. 1</w:t>
      </w:r>
      <w:r w:rsidR="00A43FD8">
        <w:t>1</w:t>
      </w:r>
      <w:r w:rsidRPr="00C67880">
        <w:rPr>
          <w:vertAlign w:val="superscript"/>
        </w:rPr>
        <w:t>00</w:t>
      </w:r>
      <w:r>
        <w:t xml:space="preserve"> (decyduje data wpływu do Urzędu)</w:t>
      </w:r>
    </w:p>
    <w:p w:rsidR="00E657FB" w:rsidRDefault="00E657FB" w:rsidP="00E657FB">
      <w:pPr>
        <w:numPr>
          <w:ilvl w:val="0"/>
          <w:numId w:val="1"/>
        </w:numPr>
        <w:jc w:val="both"/>
      </w:pPr>
      <w:r>
        <w:t xml:space="preserve">Miejsce składania ofert:  Urząd Gminy Cyców ul. Chełmska 42, sekretariat. </w:t>
      </w:r>
    </w:p>
    <w:p w:rsidR="00E657FB" w:rsidRDefault="00E657FB" w:rsidP="00E657FB">
      <w:pPr>
        <w:numPr>
          <w:ilvl w:val="0"/>
          <w:numId w:val="1"/>
        </w:numPr>
        <w:jc w:val="both"/>
      </w:pPr>
      <w:r>
        <w:t xml:space="preserve">Termin rozpatrzenia ofert: </w:t>
      </w:r>
      <w:r w:rsidR="000F1D8C">
        <w:t>28 stycznia</w:t>
      </w:r>
      <w:r>
        <w:t xml:space="preserve"> 20</w:t>
      </w:r>
      <w:r w:rsidR="00B22574">
        <w:t>2</w:t>
      </w:r>
      <w:r w:rsidR="000F1D8C">
        <w:t>2</w:t>
      </w:r>
      <w:r>
        <w:t xml:space="preserve"> r. </w:t>
      </w:r>
    </w:p>
    <w:p w:rsidR="00E657FB" w:rsidRDefault="00E657FB" w:rsidP="00E657FB">
      <w:pPr>
        <w:numPr>
          <w:ilvl w:val="0"/>
          <w:numId w:val="1"/>
        </w:numPr>
        <w:jc w:val="both"/>
      </w:pPr>
      <w:r>
        <w:t>Kryteria stosowane przy wyborze oferty: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>zgodność oferty z zadaniami gminy oraz z zadaniami statutowymi organizacji pozarządowej,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hanging="1867"/>
        <w:jc w:val="both"/>
      </w:pPr>
      <w:r>
        <w:t>wartość merytoryczna oferty,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>koszt realizacji projektu w tym wysokość udziału środków własnych organizacji pozarządowej oraz oczekiwana wysokość dotacji,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>zasięg oddziaływania przedsięwzięcia,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>staranne i terminowe wywiązywanie się z umów i porozumień zawartych         z Gminą w ostatnich latach,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>wymierne korzyści dla społeczności lokalnej,</w:t>
      </w:r>
    </w:p>
    <w:p w:rsidR="00E657FB" w:rsidRDefault="00E657FB" w:rsidP="00E657FB">
      <w:pPr>
        <w:numPr>
          <w:ilvl w:val="0"/>
          <w:numId w:val="2"/>
        </w:numPr>
        <w:tabs>
          <w:tab w:val="clear" w:pos="2947"/>
          <w:tab w:val="num" w:pos="1440"/>
        </w:tabs>
        <w:ind w:left="1440" w:hanging="360"/>
        <w:jc w:val="both"/>
      </w:pPr>
      <w:r>
        <w:t xml:space="preserve">ocena skuteczności wykorzystania środków. </w:t>
      </w:r>
    </w:p>
    <w:p w:rsidR="00E657FB" w:rsidRDefault="00E657FB" w:rsidP="00E657FB">
      <w:pPr>
        <w:pStyle w:val="Tekstpodstawowywcity3"/>
        <w:numPr>
          <w:ilvl w:val="0"/>
          <w:numId w:val="1"/>
        </w:numPr>
        <w:rPr>
          <w:sz w:val="24"/>
        </w:rPr>
      </w:pPr>
      <w:r>
        <w:rPr>
          <w:sz w:val="24"/>
        </w:rPr>
        <w:t>Druki ofert dostępne w Urzędzie Gminy Cyców ul. Chełmska 42 pokój nr 6 oraz        w załączniku do niniejszego ogłoszenia.</w:t>
      </w:r>
    </w:p>
    <w:p w:rsidR="00E657FB" w:rsidRDefault="00E657FB" w:rsidP="00E657FB">
      <w:pPr>
        <w:pStyle w:val="Tekstpodstawowywcity3"/>
        <w:numPr>
          <w:ilvl w:val="0"/>
          <w:numId w:val="1"/>
        </w:numPr>
        <w:rPr>
          <w:sz w:val="24"/>
        </w:rPr>
      </w:pPr>
      <w:r>
        <w:rPr>
          <w:sz w:val="24"/>
        </w:rPr>
        <w:t>Szczegółowych informacji udziela: Tomasz Bochra tel. 508 097 240.</w:t>
      </w:r>
    </w:p>
    <w:p w:rsidR="00E657FB" w:rsidRDefault="00E657FB" w:rsidP="00E657FB">
      <w:pPr>
        <w:pStyle w:val="Tekstpodstawowywcity3"/>
        <w:numPr>
          <w:ilvl w:val="0"/>
          <w:numId w:val="1"/>
        </w:numPr>
        <w:rPr>
          <w:sz w:val="24"/>
        </w:rPr>
      </w:pPr>
      <w:r>
        <w:rPr>
          <w:sz w:val="24"/>
        </w:rPr>
        <w:t>Konkurs może być unieważniony bez podania przyczyny.</w:t>
      </w:r>
    </w:p>
    <w:p w:rsidR="00E657FB" w:rsidRDefault="00B22574" w:rsidP="00E657FB">
      <w:pPr>
        <w:spacing w:before="100" w:beforeAutospacing="1" w:after="100" w:afterAutospacing="1"/>
        <w:ind w:left="720"/>
      </w:pPr>
      <w:r>
        <w:t xml:space="preserve"> </w:t>
      </w:r>
    </w:p>
    <w:p w:rsidR="00830CE0" w:rsidRDefault="00E657FB" w:rsidP="00E657FB">
      <w:pPr>
        <w:spacing w:before="100" w:beforeAutospacing="1" w:after="100" w:afterAutospacing="1"/>
        <w:ind w:left="720"/>
      </w:pPr>
      <w:r>
        <w:t>Cyców dnia 0</w:t>
      </w:r>
      <w:r w:rsidR="000F1D8C">
        <w:t>4</w:t>
      </w:r>
      <w:r w:rsidR="00F060A8">
        <w:t xml:space="preserve"> stycznia 202</w:t>
      </w:r>
      <w:r w:rsidR="000F1D8C">
        <w:t>2</w:t>
      </w:r>
      <w:r>
        <w:t xml:space="preserve"> r.</w:t>
      </w:r>
    </w:p>
    <w:sectPr w:rsidR="00830CE0" w:rsidSect="007B5FBA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DBE"/>
    <w:multiLevelType w:val="hybridMultilevel"/>
    <w:tmpl w:val="5DE0F38A"/>
    <w:lvl w:ilvl="0" w:tplc="1FB4C890">
      <w:start w:val="1"/>
      <w:numFmt w:val="bullet"/>
      <w:lvlText w:val="-"/>
      <w:lvlJc w:val="left"/>
      <w:pPr>
        <w:tabs>
          <w:tab w:val="num" w:pos="4387"/>
        </w:tabs>
        <w:ind w:left="4387" w:hanging="258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C319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A0C8B"/>
    <w:multiLevelType w:val="hybridMultilevel"/>
    <w:tmpl w:val="CD3E3B78"/>
    <w:lvl w:ilvl="0" w:tplc="B546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4C890">
      <w:start w:val="1"/>
      <w:numFmt w:val="bullet"/>
      <w:lvlText w:val="-"/>
      <w:lvlJc w:val="left"/>
      <w:pPr>
        <w:tabs>
          <w:tab w:val="num" w:pos="3667"/>
        </w:tabs>
        <w:ind w:left="3667" w:hanging="258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A7936"/>
    <w:multiLevelType w:val="hybridMultilevel"/>
    <w:tmpl w:val="CD3E3B78"/>
    <w:lvl w:ilvl="0" w:tplc="1FB4C890">
      <w:start w:val="1"/>
      <w:numFmt w:val="bullet"/>
      <w:lvlText w:val="-"/>
      <w:lvlJc w:val="left"/>
      <w:pPr>
        <w:tabs>
          <w:tab w:val="num" w:pos="2947"/>
        </w:tabs>
        <w:ind w:left="2947" w:hanging="2587"/>
      </w:pPr>
      <w:rPr>
        <w:rFonts w:ascii="Courier New" w:hAnsi="Courier New" w:hint="default"/>
      </w:rPr>
    </w:lvl>
    <w:lvl w:ilvl="1" w:tplc="1FB4C890">
      <w:start w:val="1"/>
      <w:numFmt w:val="bullet"/>
      <w:lvlText w:val="-"/>
      <w:lvlJc w:val="left"/>
      <w:pPr>
        <w:tabs>
          <w:tab w:val="num" w:pos="3667"/>
        </w:tabs>
        <w:ind w:left="3667" w:hanging="258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B"/>
    <w:rsid w:val="000F1D8C"/>
    <w:rsid w:val="00371A12"/>
    <w:rsid w:val="004D060C"/>
    <w:rsid w:val="00557159"/>
    <w:rsid w:val="00820265"/>
    <w:rsid w:val="00830CE0"/>
    <w:rsid w:val="00A43FD8"/>
    <w:rsid w:val="00B22574"/>
    <w:rsid w:val="00DF68D7"/>
    <w:rsid w:val="00E657FB"/>
    <w:rsid w:val="00F05EB9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F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  <w:style w:type="paragraph" w:styleId="Tytu">
    <w:name w:val="Title"/>
    <w:basedOn w:val="Normalny"/>
    <w:link w:val="TytuZnak"/>
    <w:qFormat/>
    <w:rsid w:val="00E657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657FB"/>
    <w:rPr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657FB"/>
    <w:pPr>
      <w:ind w:left="720" w:hanging="72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7FB"/>
    <w:rPr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57FB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657FB"/>
    <w:rPr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F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  <w:style w:type="paragraph" w:styleId="Tytu">
    <w:name w:val="Title"/>
    <w:basedOn w:val="Normalny"/>
    <w:link w:val="TytuZnak"/>
    <w:qFormat/>
    <w:rsid w:val="00E657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657FB"/>
    <w:rPr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657FB"/>
    <w:pPr>
      <w:ind w:left="720" w:hanging="72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7FB"/>
    <w:rPr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57FB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657FB"/>
    <w:rPr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Bochra</cp:lastModifiedBy>
  <cp:revision>6</cp:revision>
  <cp:lastPrinted>2022-01-04T12:35:00Z</cp:lastPrinted>
  <dcterms:created xsi:type="dcterms:W3CDTF">2019-01-02T12:19:00Z</dcterms:created>
  <dcterms:modified xsi:type="dcterms:W3CDTF">2022-01-04T12:36:00Z</dcterms:modified>
</cp:coreProperties>
</file>