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B505" w14:textId="77777777" w:rsidR="00D46FCF" w:rsidRPr="00B066B2" w:rsidRDefault="00D46FCF" w:rsidP="00D46FCF">
      <w:pPr>
        <w:pStyle w:val="NormalnyWeb"/>
        <w:shd w:val="clear" w:color="auto" w:fill="FFFFFF"/>
        <w:spacing w:line="236" w:lineRule="atLeast"/>
        <w:ind w:firstLine="708"/>
        <w:rPr>
          <w:b/>
          <w:bCs/>
        </w:rPr>
      </w:pPr>
      <w:r>
        <w:rPr>
          <w:b/>
          <w:bCs/>
        </w:rPr>
        <w:t xml:space="preserve">OGŁOSZENIE O NABORZE NA WOLNE STANOWISKO PRACY   </w:t>
      </w:r>
    </w:p>
    <w:p w14:paraId="1AD7374B" w14:textId="77777777" w:rsidR="005D597E" w:rsidRPr="00CF04D2" w:rsidRDefault="00D46FCF" w:rsidP="00CF04D2">
      <w:pPr>
        <w:pStyle w:val="NormalnyWeb"/>
        <w:shd w:val="clear" w:color="auto" w:fill="FFFFFF"/>
        <w:spacing w:line="236" w:lineRule="atLeast"/>
        <w:ind w:left="2124" w:firstLine="708"/>
        <w:rPr>
          <w:b/>
          <w:i/>
          <w:iCs/>
          <w:sz w:val="28"/>
          <w:szCs w:val="28"/>
          <w:u w:val="single"/>
        </w:rPr>
      </w:pPr>
      <w:r w:rsidRPr="00CF04D2">
        <w:rPr>
          <w:b/>
          <w:i/>
          <w:iCs/>
          <w:sz w:val="28"/>
          <w:szCs w:val="28"/>
          <w:u w:val="single"/>
        </w:rPr>
        <w:t>Wójt Gminy Cyców</w:t>
      </w:r>
    </w:p>
    <w:p w14:paraId="4D70EDBF" w14:textId="77777777" w:rsidR="005D597E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C5684C">
        <w:rPr>
          <w:rStyle w:val="cs6aa8f0cc"/>
          <w:b/>
          <w:color w:val="000000" w:themeColor="text1"/>
          <w:sz w:val="26"/>
          <w:szCs w:val="26"/>
        </w:rPr>
        <w:t>o</w:t>
      </w:r>
      <w:r w:rsidR="005D597E">
        <w:rPr>
          <w:rStyle w:val="cs6aa8f0cc"/>
          <w:b/>
          <w:color w:val="000000" w:themeColor="text1"/>
          <w:sz w:val="26"/>
          <w:szCs w:val="26"/>
        </w:rPr>
        <w:t xml:space="preserve">głasza nabór </w:t>
      </w:r>
      <w:r w:rsidRPr="00F61CCE">
        <w:rPr>
          <w:rStyle w:val="cs6aa8f0cc"/>
          <w:b/>
          <w:color w:val="000000" w:themeColor="text1"/>
          <w:sz w:val="26"/>
          <w:szCs w:val="26"/>
        </w:rPr>
        <w:t>na stanowisko pracy</w:t>
      </w:r>
    </w:p>
    <w:p w14:paraId="108D8312" w14:textId="77777777" w:rsidR="00BC3D88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ds. pozyskiwania i rozliczania środków pomocowych</w:t>
      </w:r>
    </w:p>
    <w:p w14:paraId="1EF9612E" w14:textId="3CED361D" w:rsidR="00C5684C" w:rsidRDefault="00C5684C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          w Referacie </w:t>
      </w:r>
      <w:proofErr w:type="spellStart"/>
      <w:r>
        <w:rPr>
          <w:rStyle w:val="cs6aa8f0cc"/>
          <w:b/>
          <w:color w:val="000000" w:themeColor="text1"/>
          <w:sz w:val="26"/>
          <w:szCs w:val="26"/>
        </w:rPr>
        <w:t>Organizacyjno</w:t>
      </w:r>
      <w:proofErr w:type="spellEnd"/>
      <w:r>
        <w:rPr>
          <w:rStyle w:val="cs6aa8f0cc"/>
          <w:b/>
          <w:color w:val="000000" w:themeColor="text1"/>
          <w:sz w:val="26"/>
          <w:szCs w:val="26"/>
        </w:rPr>
        <w:t xml:space="preserve"> – Administracyjnym ,</w:t>
      </w:r>
      <w:r w:rsidR="00A46ADF">
        <w:rPr>
          <w:rStyle w:val="cs6aa8f0cc"/>
          <w:b/>
          <w:color w:val="000000" w:themeColor="text1"/>
          <w:sz w:val="26"/>
          <w:szCs w:val="26"/>
        </w:rPr>
        <w:t xml:space="preserve"> </w:t>
      </w:r>
      <w:r>
        <w:rPr>
          <w:rStyle w:val="cs6aa8f0cc"/>
          <w:b/>
          <w:color w:val="000000" w:themeColor="text1"/>
          <w:sz w:val="26"/>
          <w:szCs w:val="26"/>
        </w:rPr>
        <w:t>Archiwum i BHP</w:t>
      </w:r>
    </w:p>
    <w:p w14:paraId="6011D3B0" w14:textId="77777777" w:rsidR="00564C7E" w:rsidRPr="005D597E" w:rsidRDefault="00564C7E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u w:val="single"/>
        </w:rPr>
      </w:pPr>
    </w:p>
    <w:p w14:paraId="26F2F515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 xml:space="preserve">1. </w:t>
      </w:r>
      <w:r w:rsidR="00D46FCF" w:rsidRPr="005D597E">
        <w:rPr>
          <w:rStyle w:val="cs6aa8f0cc"/>
          <w:b/>
          <w:color w:val="000000" w:themeColor="text1"/>
          <w:u w:val="single"/>
        </w:rPr>
        <w:t>Wymagania niezbędne :</w:t>
      </w:r>
    </w:p>
    <w:p w14:paraId="51B100EB" w14:textId="7ED977C3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  <w:r w:rsidR="0055734D">
        <w:rPr>
          <w:rStyle w:val="cs6aa8f0cc"/>
          <w:color w:val="000000" w:themeColor="text1"/>
        </w:rPr>
        <w:t>;</w:t>
      </w:r>
    </w:p>
    <w:p w14:paraId="0E7D0C7E" w14:textId="4D4D1B2B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</w:t>
      </w:r>
      <w:r w:rsidR="0055734D">
        <w:rPr>
          <w:rStyle w:val="cs6aa8f0cc"/>
          <w:color w:val="000000" w:themeColor="text1"/>
        </w:rPr>
        <w:t>stanie z pełni praw publicznych;</w:t>
      </w:r>
    </w:p>
    <w:p w14:paraId="6E54FE6F" w14:textId="65916FC6" w:rsidR="006823F6" w:rsidRPr="00C07F2E" w:rsidRDefault="00080CDE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posiada </w:t>
      </w:r>
      <w:r w:rsidR="006823F6" w:rsidRPr="00C07F2E">
        <w:rPr>
          <w:rStyle w:val="cs6aa8f0cc"/>
          <w:color w:val="000000" w:themeColor="text1"/>
        </w:rPr>
        <w:t>stan zdrowia pozwalający na</w:t>
      </w:r>
      <w:r w:rsidR="0055734D">
        <w:rPr>
          <w:rStyle w:val="cs6aa8f0cc"/>
          <w:color w:val="000000" w:themeColor="text1"/>
        </w:rPr>
        <w:t xml:space="preserve"> zatrudnienie na w/w stanowisku;</w:t>
      </w:r>
    </w:p>
    <w:p w14:paraId="4DB1DF29" w14:textId="1FA358FE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</w:t>
      </w:r>
      <w:r w:rsidR="0055734D">
        <w:rPr>
          <w:rStyle w:val="cs6aa8f0cc"/>
          <w:color w:val="000000" w:themeColor="text1"/>
        </w:rPr>
        <w:t>b umyślne przestępstwo skarbowe;</w:t>
      </w:r>
    </w:p>
    <w:p w14:paraId="3BCB0508" w14:textId="15F41E63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wykształcenie </w:t>
      </w:r>
      <w:r w:rsidR="00886F8E">
        <w:rPr>
          <w:rStyle w:val="cs6aa8f0cc"/>
          <w:color w:val="000000" w:themeColor="text1"/>
        </w:rPr>
        <w:t>wyższe</w:t>
      </w:r>
      <w:r w:rsidR="0055734D">
        <w:rPr>
          <w:rStyle w:val="cs6aa8f0cc"/>
          <w:color w:val="000000" w:themeColor="text1"/>
        </w:rPr>
        <w:t>;</w:t>
      </w:r>
      <w:r w:rsidR="00B254C7">
        <w:rPr>
          <w:rStyle w:val="cs6aa8f0cc"/>
          <w:color w:val="000000" w:themeColor="text1"/>
        </w:rPr>
        <w:t xml:space="preserve"> </w:t>
      </w:r>
      <w:bookmarkStart w:id="0" w:name="_GoBack"/>
      <w:bookmarkEnd w:id="0"/>
    </w:p>
    <w:p w14:paraId="768CD546" w14:textId="11354BDF" w:rsidR="006823F6" w:rsidRPr="00C07F2E" w:rsidRDefault="0055734D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nieposzlakowana opinia;</w:t>
      </w:r>
    </w:p>
    <w:p w14:paraId="1D97AC00" w14:textId="7DCE8E38" w:rsidR="00B254C7" w:rsidRPr="002D73CD" w:rsidRDefault="00B254C7" w:rsidP="002D73CD">
      <w:pPr>
        <w:pStyle w:val="cs95e872d0"/>
        <w:numPr>
          <w:ilvl w:val="0"/>
          <w:numId w:val="3"/>
        </w:numPr>
        <w:shd w:val="clear" w:color="auto" w:fill="FFFFFF"/>
        <w:rPr>
          <w:b/>
          <w:color w:val="000000" w:themeColor="text1"/>
          <w:u w:val="single"/>
        </w:rPr>
      </w:pPr>
      <w:r w:rsidRPr="002D73CD">
        <w:rPr>
          <w:color w:val="000000"/>
          <w:shd w:val="clear" w:color="auto" w:fill="FFFFFF"/>
        </w:rPr>
        <w:t> doświadczenie zawodowe w przygotowywaniu i rozliczaniu projektów, działań i programów realizowanych z udziałem zewnętrznych środków finansowych </w:t>
      </w:r>
      <w:r w:rsidR="009D5A8B">
        <w:rPr>
          <w:color w:val="000000"/>
          <w:shd w:val="clear" w:color="auto" w:fill="FFFFFF"/>
        </w:rPr>
        <w:t>.</w:t>
      </w:r>
    </w:p>
    <w:p w14:paraId="77EB4149" w14:textId="24564B68" w:rsidR="006823F6" w:rsidRPr="005D597E" w:rsidRDefault="006823F6" w:rsidP="00B254C7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2. Wymagania dodatkowe :</w:t>
      </w:r>
    </w:p>
    <w:p w14:paraId="173489D4" w14:textId="77777777"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przepisów prawa związanego z problematyką na stanowisku pracy tj. :</w:t>
      </w:r>
    </w:p>
    <w:p w14:paraId="55984AAE" w14:textId="182BFD9C"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8 marca 1990r. o samorządzie gminnym ( tj. Dz. U. z 20</w:t>
      </w:r>
      <w:r w:rsidR="00BC3D88">
        <w:rPr>
          <w:rStyle w:val="cs6aa8f0cc"/>
          <w:color w:val="000000" w:themeColor="text1"/>
        </w:rPr>
        <w:t>20</w:t>
      </w:r>
      <w:r w:rsidRPr="00C07F2E">
        <w:rPr>
          <w:rStyle w:val="cs6aa8f0cc"/>
          <w:color w:val="000000" w:themeColor="text1"/>
        </w:rPr>
        <w:t xml:space="preserve"> r. poz. </w:t>
      </w:r>
      <w:r w:rsidR="00BC3D88">
        <w:rPr>
          <w:rStyle w:val="cs6aa8f0cc"/>
          <w:color w:val="000000" w:themeColor="text1"/>
        </w:rPr>
        <w:t>713, 1378</w:t>
      </w:r>
      <w:r w:rsidRPr="00C07F2E">
        <w:rPr>
          <w:rStyle w:val="cs6aa8f0cc"/>
          <w:color w:val="000000" w:themeColor="text1"/>
        </w:rPr>
        <w:t xml:space="preserve"> 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14:paraId="4E75C5AF" w14:textId="43953BF3"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Kodeks postępowania administracyjnego (tj. Dz. U. z 20</w:t>
      </w:r>
      <w:r w:rsidR="00BC3D88">
        <w:rPr>
          <w:rStyle w:val="cs6aa8f0cc"/>
          <w:color w:val="000000" w:themeColor="text1"/>
        </w:rPr>
        <w:t>20</w:t>
      </w:r>
      <w:r w:rsidRPr="00C07F2E">
        <w:rPr>
          <w:rStyle w:val="cs6aa8f0cc"/>
          <w:color w:val="000000" w:themeColor="text1"/>
        </w:rPr>
        <w:t xml:space="preserve"> r. poz. 2</w:t>
      </w:r>
      <w:r w:rsidR="00BC3D88">
        <w:rPr>
          <w:rStyle w:val="cs6aa8f0cc"/>
          <w:color w:val="000000" w:themeColor="text1"/>
        </w:rPr>
        <w:t>56</w:t>
      </w:r>
      <w:r w:rsidR="00565D2D">
        <w:rPr>
          <w:rStyle w:val="cs6aa8f0cc"/>
          <w:color w:val="000000" w:themeColor="text1"/>
        </w:rPr>
        <w:t xml:space="preserve"> z  póź.zm.</w:t>
      </w:r>
      <w:r w:rsidRPr="00C07F2E">
        <w:rPr>
          <w:rStyle w:val="cs6aa8f0cc"/>
          <w:color w:val="000000" w:themeColor="text1"/>
        </w:rPr>
        <w:t>).</w:t>
      </w:r>
    </w:p>
    <w:p w14:paraId="172DA790" w14:textId="0810EE9B" w:rsidR="006823F6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27 sierpnia 2009r. o finansach</w:t>
      </w:r>
      <w:r w:rsidR="00565D2D">
        <w:rPr>
          <w:rStyle w:val="cs6aa8f0cc"/>
          <w:color w:val="000000" w:themeColor="text1"/>
        </w:rPr>
        <w:t xml:space="preserve"> publicznych ( </w:t>
      </w:r>
      <w:proofErr w:type="spellStart"/>
      <w:r w:rsidR="00565D2D">
        <w:rPr>
          <w:rStyle w:val="cs6aa8f0cc"/>
          <w:color w:val="000000" w:themeColor="text1"/>
        </w:rPr>
        <w:t>t.j</w:t>
      </w:r>
      <w:proofErr w:type="spellEnd"/>
      <w:r w:rsidR="00565D2D">
        <w:rPr>
          <w:rStyle w:val="cs6aa8f0cc"/>
          <w:color w:val="000000" w:themeColor="text1"/>
        </w:rPr>
        <w:t>. Dz.U. z 20</w:t>
      </w:r>
      <w:r w:rsidR="00BC3D88">
        <w:rPr>
          <w:rStyle w:val="cs6aa8f0cc"/>
          <w:color w:val="000000" w:themeColor="text1"/>
        </w:rPr>
        <w:t xml:space="preserve">20 </w:t>
      </w:r>
      <w:r w:rsidRPr="00C07F2E">
        <w:rPr>
          <w:rStyle w:val="cs6aa8f0cc"/>
          <w:color w:val="000000" w:themeColor="text1"/>
        </w:rPr>
        <w:t xml:space="preserve">r. poz. </w:t>
      </w:r>
      <w:r w:rsidR="00BC3D88">
        <w:rPr>
          <w:rStyle w:val="cs6aa8f0cc"/>
          <w:color w:val="000000" w:themeColor="text1"/>
        </w:rPr>
        <w:t>1175</w:t>
      </w:r>
      <w:r w:rsidRPr="00C07F2E">
        <w:rPr>
          <w:rStyle w:val="cs6aa8f0cc"/>
          <w:color w:val="000000" w:themeColor="text1"/>
        </w:rPr>
        <w:t xml:space="preserve">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14:paraId="0C9E6822" w14:textId="77777777" w:rsidR="00257336" w:rsidRDefault="0025733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</w:p>
    <w:p w14:paraId="56B35911" w14:textId="6F07BEB8" w:rsid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przepisów prawnych dotyczących funduszy unijnych, zamówień</w:t>
      </w:r>
    </w:p>
    <w:p w14:paraId="1EA568C3" w14:textId="77777777" w:rsid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publicznych, procedur aplikacyjnych i rozliczania dotacji, umiejętność ich </w:t>
      </w:r>
    </w:p>
    <w:p w14:paraId="3E35F08E" w14:textId="64E71045" w:rsidR="00257336" w:rsidRP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interpretacji oraz wykorzystania do wykonywania zadań;</w:t>
      </w:r>
    </w:p>
    <w:p w14:paraId="6B8C24EF" w14:textId="77777777" w:rsidR="00257336" w:rsidRPr="00C07F2E" w:rsidRDefault="0025733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4D8202BF" w14:textId="73E93A9F"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obsługi urządzeń biurowych i programów biuro</w:t>
      </w:r>
      <w:r w:rsidR="0055734D">
        <w:rPr>
          <w:rStyle w:val="cs6aa8f0cc"/>
          <w:color w:val="000000" w:themeColor="text1"/>
        </w:rPr>
        <w:t xml:space="preserve">wych: Word, </w:t>
      </w:r>
      <w:proofErr w:type="spellStart"/>
      <w:r w:rsidR="0055734D">
        <w:rPr>
          <w:rStyle w:val="cs6aa8f0cc"/>
          <w:color w:val="000000" w:themeColor="text1"/>
        </w:rPr>
        <w:t>Excell</w:t>
      </w:r>
      <w:proofErr w:type="spellEnd"/>
      <w:r w:rsidR="0055734D">
        <w:rPr>
          <w:rStyle w:val="cs6aa8f0cc"/>
          <w:color w:val="000000" w:themeColor="text1"/>
        </w:rPr>
        <w:t>, Open Office;</w:t>
      </w:r>
    </w:p>
    <w:p w14:paraId="78676A2F" w14:textId="6C9EB575" w:rsidR="006823F6" w:rsidRPr="00C07F2E" w:rsidRDefault="00B91EBA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odpowiedzialność, sumienność, dyspozycyjność, dyskrecja , </w:t>
      </w:r>
      <w:r w:rsidR="006823F6" w:rsidRPr="00C07F2E">
        <w:rPr>
          <w:rStyle w:val="cs6aa8f0cc"/>
          <w:color w:val="000000" w:themeColor="text1"/>
        </w:rPr>
        <w:t>komunikatywnoś</w:t>
      </w:r>
      <w:r w:rsidR="0055734D">
        <w:rPr>
          <w:rStyle w:val="cs6aa8f0cc"/>
          <w:color w:val="000000" w:themeColor="text1"/>
        </w:rPr>
        <w:t>ć i umiejętność pracy w zespole.</w:t>
      </w:r>
    </w:p>
    <w:p w14:paraId="326184BC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D597E">
        <w:rPr>
          <w:rStyle w:val="cs6aa8f0cc"/>
          <w:b/>
          <w:color w:val="000000" w:themeColor="text1"/>
          <w:u w:val="single"/>
        </w:rPr>
        <w:t>Zakres zadań wykonywanych na stanowisku :</w:t>
      </w:r>
    </w:p>
    <w:p w14:paraId="622DFD48" w14:textId="32EE2272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wyszukiwanie funduszy pomocowych z Unii Europejskiej i innych źródeł zewnętrznych wspomagających finansowanie </w:t>
      </w:r>
      <w:r w:rsidR="0055734D">
        <w:rPr>
          <w:rStyle w:val="cs6aa8f0cc"/>
          <w:color w:val="000000" w:themeColor="text1"/>
        </w:rPr>
        <w:t>inwestycji oraz zadań bieżących;</w:t>
      </w:r>
    </w:p>
    <w:p w14:paraId="195A9CF5" w14:textId="35C2CCFC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przygotowanie i prowadzenie wniosków w sprawie pozyskiwania środków pomocowych z Unii Eur</w:t>
      </w:r>
      <w:r w:rsidR="0055734D">
        <w:rPr>
          <w:rStyle w:val="cs6aa8f0cc"/>
          <w:color w:val="000000" w:themeColor="text1"/>
        </w:rPr>
        <w:t>opejskiej, oraz z innych źródeł;</w:t>
      </w:r>
    </w:p>
    <w:p w14:paraId="444428C3" w14:textId="0A3917E6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współdziałanie z osobami odpowiedzialnymi za prowadzenie inwestycji współfi</w:t>
      </w:r>
      <w:r w:rsidR="0055734D">
        <w:rPr>
          <w:rStyle w:val="cs6aa8f0cc"/>
          <w:color w:val="000000" w:themeColor="text1"/>
        </w:rPr>
        <w:t>nansowanych ze środków unijnych;</w:t>
      </w:r>
    </w:p>
    <w:p w14:paraId="05DC9ECE" w14:textId="17C69E96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sporządzanie wniosków o płatności i </w:t>
      </w:r>
      <w:r w:rsidR="0055734D">
        <w:rPr>
          <w:rStyle w:val="cs6aa8f0cc"/>
          <w:color w:val="000000" w:themeColor="text1"/>
        </w:rPr>
        <w:t>rozliczanie otrzymanych dotacji;</w:t>
      </w:r>
    </w:p>
    <w:p w14:paraId="7BC4EFC4" w14:textId="77777777" w:rsidR="0072081F" w:rsidRDefault="006823F6" w:rsidP="00C5684C">
      <w:pPr>
        <w:pStyle w:val="cs95e872d0"/>
        <w:numPr>
          <w:ilvl w:val="0"/>
          <w:numId w:val="5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prowadzenie sprawozdawczości ze zrealizowanych projektów i inwestycji.</w:t>
      </w:r>
    </w:p>
    <w:p w14:paraId="7FE9107C" w14:textId="77777777" w:rsidR="00886F8E" w:rsidRPr="00886F8E" w:rsidRDefault="00886F8E" w:rsidP="00886F8E">
      <w:pPr>
        <w:suppressAutoHyphens/>
        <w:autoSpaceDN w:val="0"/>
        <w:spacing w:before="100"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8DE0D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lastRenderedPageBreak/>
        <w:t>4. Warunki pracy na stanowisku:</w:t>
      </w:r>
    </w:p>
    <w:p w14:paraId="2A6B4FF2" w14:textId="51E34873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zatrudnienie </w:t>
      </w:r>
      <w:r w:rsidR="000B0008">
        <w:rPr>
          <w:rStyle w:val="cs6aa8f0cc"/>
          <w:color w:val="000000" w:themeColor="text1"/>
        </w:rPr>
        <w:t>na ½ etatu</w:t>
      </w:r>
      <w:r w:rsidRPr="00C07F2E">
        <w:rPr>
          <w:rStyle w:val="cs6aa8f0cc"/>
          <w:color w:val="000000" w:themeColor="text1"/>
        </w:rPr>
        <w:t>,</w:t>
      </w:r>
      <w:r w:rsidR="00B91EBA">
        <w:rPr>
          <w:rStyle w:val="cs6aa8f0cc"/>
          <w:color w:val="000000" w:themeColor="text1"/>
        </w:rPr>
        <w:t xml:space="preserve"> </w:t>
      </w:r>
      <w:r w:rsidR="000B0008">
        <w:rPr>
          <w:rStyle w:val="cs6aa8f0cc"/>
          <w:color w:val="000000" w:themeColor="text1"/>
        </w:rPr>
        <w:t xml:space="preserve"> </w:t>
      </w:r>
      <w:r w:rsidR="00B91EBA">
        <w:rPr>
          <w:rStyle w:val="cs6aa8f0cc"/>
          <w:color w:val="000000" w:themeColor="text1"/>
        </w:rPr>
        <w:t>zgodnie z ustawą o pracownikach samorządowych,</w:t>
      </w:r>
      <w:r w:rsidRPr="00C07F2E">
        <w:rPr>
          <w:rStyle w:val="cs6aa8f0cc"/>
          <w:color w:val="000000" w:themeColor="text1"/>
        </w:rPr>
        <w:t xml:space="preserve"> praca biurowa wykonywana w systemie jednozmianowym,</w:t>
      </w:r>
    </w:p>
    <w:p w14:paraId="71E6CBBB" w14:textId="7C2B3997" w:rsidR="006823F6" w:rsidRPr="00C07F2E" w:rsidRDefault="0055734D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praca z komputerem;</w:t>
      </w:r>
    </w:p>
    <w:p w14:paraId="3E22B673" w14:textId="2622C4BD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wykonywanie czynności biurowych, tworzenie dokumentów w formie papier</w:t>
      </w:r>
      <w:r w:rsidR="0055734D">
        <w:rPr>
          <w:rStyle w:val="cs6aa8f0cc"/>
          <w:color w:val="000000" w:themeColor="text1"/>
        </w:rPr>
        <w:t>owej i elektronicznej;</w:t>
      </w:r>
    </w:p>
    <w:p w14:paraId="54BE3ACF" w14:textId="77777777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odpowiedzialność za pracę oraz realizację zadań.</w:t>
      </w:r>
    </w:p>
    <w:p w14:paraId="20E2F9A8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5. Informacja o wskaźniku zatrudnienia osób niepełnosprawnych w Urzędzie Gminy:</w:t>
      </w:r>
    </w:p>
    <w:p w14:paraId="3E906F6F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460FC127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6. Wymagane dokumenty</w:t>
      </w:r>
    </w:p>
    <w:p w14:paraId="6571C81D" w14:textId="77777777" w:rsidR="006823F6" w:rsidRPr="00B91EBA" w:rsidRDefault="006823F6" w:rsidP="00B91EBA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14:paraId="5916DD4C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list motywacyjny</w:t>
      </w:r>
    </w:p>
    <w:p w14:paraId="5D348180" w14:textId="77777777" w:rsidR="006823F6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dokumenty poświadczające wykształcenie </w:t>
      </w:r>
    </w:p>
    <w:p w14:paraId="425903FC" w14:textId="77777777" w:rsidR="0072081F" w:rsidRPr="00C07F2E" w:rsidRDefault="0072081F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kwestionariusz osobowy</w:t>
      </w:r>
    </w:p>
    <w:p w14:paraId="6BFAB761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14:paraId="0C5A0678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14:paraId="32558E3D" w14:textId="1CF51054" w:rsidR="00C95B13" w:rsidRPr="00C95B13" w:rsidRDefault="00C95B13" w:rsidP="00C95B13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oświadczenie kandydata  o wyrażeniu zgody na przetwarzanie danych osobowych do celów rekrutacji.</w:t>
      </w:r>
    </w:p>
    <w:p w14:paraId="74B6D161" w14:textId="77777777" w:rsidR="00BB2410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14:paraId="1223E337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>) jest zobowiązany do złożenia wraz z dokumentami kopii dokumentu potwierdzającego niepełnosprawność.</w:t>
      </w:r>
    </w:p>
    <w:p w14:paraId="05D07D11" w14:textId="77777777" w:rsidR="00B91EBA" w:rsidRPr="00C07F2E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Kserokopie dokumentów muszą być potwierdzone podpisem kandydata; </w:t>
      </w:r>
    </w:p>
    <w:p w14:paraId="2A5A9E9D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Dokumenty poświadczające wykształcenie należy składać w postaci kserokopii, w przypadku zatrudnienia kandydat będzie obowiązany dostarczyć oryginalne dokumenty do wglądu oraz złożyć oryginał zaświadczenia o niekaralności do akt. Inne dokumenty poza wskazanymi powyżej nie będą przyjmowane i nie mają wpływu na procedurę rekrutacyjną.</w:t>
      </w:r>
    </w:p>
    <w:p w14:paraId="7183B1AB" w14:textId="23B361CC" w:rsidR="006823F6" w:rsidRDefault="006823F6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Kandydat zobowiązany jest do podania numeru telefonu i adresu e-mail, pod którym będzie </w:t>
      </w:r>
      <w:r w:rsidRPr="005D597E">
        <w:rPr>
          <w:rStyle w:val="cs6aa8f0cc"/>
          <w:color w:val="000000" w:themeColor="text1"/>
        </w:rPr>
        <w:t>możliwy z nim kontakt w celu przeprowadzenia procedury naboru.</w:t>
      </w:r>
    </w:p>
    <w:p w14:paraId="33BB9565" w14:textId="3E5F05B4" w:rsidR="00D57EFB" w:rsidRDefault="00D57EFB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14:paraId="22D51C4B" w14:textId="77777777" w:rsidR="00D73BDC" w:rsidRDefault="00D73BDC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14:paraId="6443D5A5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7. Termin, sposób i miejsce składania dokumentów:</w:t>
      </w:r>
    </w:p>
    <w:p w14:paraId="196803C5" w14:textId="0CAE0CE4" w:rsidR="00301D33" w:rsidRPr="00994352" w:rsidRDefault="006823F6" w:rsidP="006823F6">
      <w:pPr>
        <w:pStyle w:val="cs95e872d0"/>
        <w:shd w:val="clear" w:color="auto" w:fill="FFFFFF"/>
        <w:rPr>
          <w:rStyle w:val="cs6aa8f0cc"/>
          <w:b/>
          <w:bCs/>
          <w:color w:val="000000" w:themeColor="text1"/>
        </w:rPr>
      </w:pPr>
      <w:r w:rsidRPr="00C07F2E">
        <w:rPr>
          <w:rStyle w:val="cs6aa8f0cc"/>
          <w:color w:val="000000" w:themeColor="text1"/>
        </w:rPr>
        <w:t>Wymagane dokumenty</w:t>
      </w:r>
      <w:r w:rsidR="00301D33">
        <w:rPr>
          <w:rStyle w:val="cs6aa8f0cc"/>
          <w:color w:val="000000" w:themeColor="text1"/>
        </w:rPr>
        <w:t xml:space="preserve"> należy złożyć </w:t>
      </w:r>
      <w:r w:rsidRPr="00C07F2E">
        <w:rPr>
          <w:rStyle w:val="cs6aa8f0cc"/>
          <w:color w:val="000000" w:themeColor="text1"/>
        </w:rPr>
        <w:t xml:space="preserve"> w zamkniętych kopertach opatrzonych napisem </w:t>
      </w:r>
      <w:r w:rsidRPr="00994352">
        <w:rPr>
          <w:rStyle w:val="cs6aa8f0cc"/>
          <w:b/>
          <w:bCs/>
          <w:color w:val="000000" w:themeColor="text1"/>
        </w:rPr>
        <w:t xml:space="preserve">„Nabór na stanowisko ds. pozyskiwania i rozliczania środków pomocowych </w:t>
      </w:r>
      <w:r w:rsidR="0070716C">
        <w:rPr>
          <w:rStyle w:val="cs6aa8f0cc"/>
          <w:b/>
          <w:bCs/>
          <w:color w:val="000000" w:themeColor="text1"/>
        </w:rPr>
        <w:t>„.</w:t>
      </w:r>
    </w:p>
    <w:p w14:paraId="4264D372" w14:textId="7D25C0D2" w:rsidR="002C0A66" w:rsidRDefault="00301D33" w:rsidP="00FC3B7C">
      <w:pPr>
        <w:pStyle w:val="cs95e872d0"/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lastRenderedPageBreak/>
        <w:t xml:space="preserve">Oferty   z wymaganymi  dokumentami należy </w:t>
      </w:r>
      <w:r w:rsidR="006823F6" w:rsidRPr="00C07F2E">
        <w:rPr>
          <w:rStyle w:val="cs6aa8f0cc"/>
          <w:color w:val="000000" w:themeColor="text1"/>
        </w:rPr>
        <w:t xml:space="preserve">składać w sekretariacie Urzędu Gminy Cyców w terminie </w:t>
      </w:r>
      <w:r w:rsidR="006823F6" w:rsidRPr="002205AE">
        <w:rPr>
          <w:rStyle w:val="cs6aa8f0cc"/>
          <w:b/>
          <w:color w:val="000000" w:themeColor="text1"/>
        </w:rPr>
        <w:t xml:space="preserve">do </w:t>
      </w:r>
      <w:r w:rsidR="0070716C">
        <w:rPr>
          <w:rStyle w:val="cs6aa8f0cc"/>
          <w:b/>
          <w:color w:val="000000" w:themeColor="text1"/>
        </w:rPr>
        <w:t xml:space="preserve">14 lutego </w:t>
      </w:r>
      <w:r w:rsidR="006823F6" w:rsidRPr="002205AE">
        <w:rPr>
          <w:rStyle w:val="cs6aa8f0cc"/>
          <w:b/>
          <w:color w:val="000000" w:themeColor="text1"/>
        </w:rPr>
        <w:t>20</w:t>
      </w:r>
      <w:r w:rsidR="0072081F" w:rsidRPr="002205AE">
        <w:rPr>
          <w:rStyle w:val="cs6aa8f0cc"/>
          <w:b/>
          <w:color w:val="000000" w:themeColor="text1"/>
        </w:rPr>
        <w:t>2</w:t>
      </w:r>
      <w:r w:rsidR="0070716C">
        <w:rPr>
          <w:rStyle w:val="cs6aa8f0cc"/>
          <w:b/>
          <w:color w:val="000000" w:themeColor="text1"/>
        </w:rPr>
        <w:t>2</w:t>
      </w:r>
      <w:r w:rsidR="0072081F" w:rsidRPr="002205AE">
        <w:rPr>
          <w:rStyle w:val="cs6aa8f0cc"/>
          <w:b/>
          <w:color w:val="000000" w:themeColor="text1"/>
        </w:rPr>
        <w:t xml:space="preserve"> </w:t>
      </w:r>
      <w:r w:rsidR="006823F6" w:rsidRPr="002205AE">
        <w:rPr>
          <w:rStyle w:val="cs6aa8f0cc"/>
          <w:b/>
          <w:color w:val="000000" w:themeColor="text1"/>
        </w:rPr>
        <w:t xml:space="preserve">r. </w:t>
      </w:r>
      <w:r w:rsidR="00BB2410" w:rsidRPr="002205AE">
        <w:rPr>
          <w:rStyle w:val="cs6aa8f0cc"/>
          <w:b/>
          <w:color w:val="000000" w:themeColor="text1"/>
        </w:rPr>
        <w:t xml:space="preserve"> do godz. 1</w:t>
      </w:r>
      <w:r w:rsidR="0070716C">
        <w:rPr>
          <w:rStyle w:val="cs6aa8f0cc"/>
          <w:b/>
          <w:color w:val="000000" w:themeColor="text1"/>
        </w:rPr>
        <w:t>5</w:t>
      </w:r>
      <w:r w:rsidR="00BB2410" w:rsidRPr="002205AE">
        <w:rPr>
          <w:rStyle w:val="cs6aa8f0cc"/>
          <w:b/>
          <w:color w:val="000000" w:themeColor="text1"/>
          <w:vertAlign w:val="superscript"/>
        </w:rPr>
        <w:t>00</w:t>
      </w:r>
      <w:r w:rsidR="006823F6" w:rsidRPr="00C07F2E">
        <w:rPr>
          <w:rStyle w:val="cs6aa8f0cc"/>
          <w:color w:val="000000" w:themeColor="text1"/>
        </w:rPr>
        <w:t xml:space="preserve"> lub przesłać pocztą na adres: </w:t>
      </w:r>
    </w:p>
    <w:p w14:paraId="46655476" w14:textId="06B04A85" w:rsidR="0072081F" w:rsidRPr="002C0A66" w:rsidRDefault="006823F6" w:rsidP="00FC3B7C">
      <w:pPr>
        <w:pStyle w:val="cs95e872d0"/>
        <w:shd w:val="clear" w:color="auto" w:fill="FFFFFF"/>
        <w:rPr>
          <w:rStyle w:val="cs6aa8f0cc"/>
          <w:b/>
          <w:bCs/>
          <w:color w:val="000000" w:themeColor="text1"/>
        </w:rPr>
      </w:pPr>
      <w:r w:rsidRPr="002C0A66">
        <w:rPr>
          <w:rStyle w:val="cs6aa8f0cc"/>
          <w:b/>
          <w:bCs/>
          <w:color w:val="000000" w:themeColor="text1"/>
        </w:rPr>
        <w:t>Urząd Gminy Cyców, 21-070</w:t>
      </w:r>
      <w:r w:rsidR="00FC3B7C" w:rsidRPr="002C0A66">
        <w:rPr>
          <w:rStyle w:val="cs6aa8f0cc"/>
          <w:b/>
          <w:bCs/>
          <w:color w:val="000000" w:themeColor="text1"/>
        </w:rPr>
        <w:t xml:space="preserve"> </w:t>
      </w:r>
      <w:r w:rsidRPr="002C0A66">
        <w:rPr>
          <w:rStyle w:val="cs6aa8f0cc"/>
          <w:b/>
          <w:bCs/>
          <w:color w:val="000000" w:themeColor="text1"/>
        </w:rPr>
        <w:t xml:space="preserve">Cyców, ul. Chełmska 42 </w:t>
      </w:r>
    </w:p>
    <w:p w14:paraId="6DA115C4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Aplikacje, które wpłyną do urzędu po wyżej określonym terminie nie będą rozpatrywane. </w:t>
      </w:r>
    </w:p>
    <w:p w14:paraId="57CCEE59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14:paraId="6BE0A6C5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O terminie rozmowy kwalifikacyjnej wybrani kandydaci zostaną powiadomieni indywidualnie. </w:t>
      </w:r>
    </w:p>
    <w:p w14:paraId="246AB6A0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14:paraId="3427958D" w14:textId="2CECD0B3" w:rsidR="002C0A66" w:rsidRPr="00FC3B7C" w:rsidRDefault="002C0A66" w:rsidP="002C0A66">
      <w:pPr>
        <w:pStyle w:val="cs95e872d0"/>
        <w:shd w:val="clear" w:color="auto" w:fill="FFFFFF"/>
        <w:rPr>
          <w:color w:val="000000" w:themeColor="text1"/>
        </w:rPr>
      </w:pPr>
      <w:r>
        <w:t>Informacja o wynikach naboru  zostanie umieszczona na stronie Biuletynu Informacji Publicznej Gminy Cyców oraz na tablicy ogłoszeń w Urzędzie Gminy Cyców przy ul. Chełmskiej 42</w:t>
      </w:r>
    </w:p>
    <w:p w14:paraId="29088525" w14:textId="77777777" w:rsidR="00D73BDC" w:rsidRDefault="002C0A66" w:rsidP="002C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66200A" w14:textId="46E8A113" w:rsidR="003E1D68" w:rsidRPr="002205AE" w:rsidRDefault="00FC3B7C" w:rsidP="00D73B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1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Cyców</w:t>
      </w:r>
    </w:p>
    <w:sectPr w:rsidR="003E1D68" w:rsidRPr="002205AE" w:rsidSect="00720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7E62D20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C3A"/>
    <w:multiLevelType w:val="hybridMultilevel"/>
    <w:tmpl w:val="AC4EDDB6"/>
    <w:lvl w:ilvl="0" w:tplc="515832CE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87004"/>
    <w:multiLevelType w:val="multilevel"/>
    <w:tmpl w:val="325A2F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B327E4"/>
    <w:multiLevelType w:val="hybridMultilevel"/>
    <w:tmpl w:val="5D4CA4AA"/>
    <w:lvl w:ilvl="0" w:tplc="B49EAEF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7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080CDE"/>
    <w:rsid w:val="000B0008"/>
    <w:rsid w:val="002205AE"/>
    <w:rsid w:val="00257336"/>
    <w:rsid w:val="002C0A66"/>
    <w:rsid w:val="002D73CD"/>
    <w:rsid w:val="00301D33"/>
    <w:rsid w:val="003E1D68"/>
    <w:rsid w:val="0055734D"/>
    <w:rsid w:val="00564C7E"/>
    <w:rsid w:val="00565D2D"/>
    <w:rsid w:val="005707D6"/>
    <w:rsid w:val="005D597E"/>
    <w:rsid w:val="0062077A"/>
    <w:rsid w:val="00681E5C"/>
    <w:rsid w:val="006823F6"/>
    <w:rsid w:val="006E74C4"/>
    <w:rsid w:val="0070716C"/>
    <w:rsid w:val="007201C1"/>
    <w:rsid w:val="0072081F"/>
    <w:rsid w:val="00820D2B"/>
    <w:rsid w:val="00886F8E"/>
    <w:rsid w:val="0093181F"/>
    <w:rsid w:val="00994352"/>
    <w:rsid w:val="009D5A8B"/>
    <w:rsid w:val="00A46ADF"/>
    <w:rsid w:val="00AC78B6"/>
    <w:rsid w:val="00B254C7"/>
    <w:rsid w:val="00B91EBA"/>
    <w:rsid w:val="00BB2410"/>
    <w:rsid w:val="00BC3D88"/>
    <w:rsid w:val="00C07F2E"/>
    <w:rsid w:val="00C5684C"/>
    <w:rsid w:val="00C76869"/>
    <w:rsid w:val="00C864DB"/>
    <w:rsid w:val="00C95B13"/>
    <w:rsid w:val="00CF04D2"/>
    <w:rsid w:val="00D46FCF"/>
    <w:rsid w:val="00D57EFB"/>
    <w:rsid w:val="00D73BDC"/>
    <w:rsid w:val="00DC08E6"/>
    <w:rsid w:val="00E36986"/>
    <w:rsid w:val="00F61CCE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2022-01-31T05:26:00Z</cp:lastPrinted>
  <dcterms:created xsi:type="dcterms:W3CDTF">2020-01-03T09:41:00Z</dcterms:created>
  <dcterms:modified xsi:type="dcterms:W3CDTF">2022-01-31T05:26:00Z</dcterms:modified>
</cp:coreProperties>
</file>