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4E" w:rsidRPr="002707F4" w:rsidRDefault="00013A4E">
      <w:pPr>
        <w:spacing w:after="0"/>
        <w:rPr>
          <w:rFonts w:ascii="Calibri" w:eastAsia="Times New Roman" w:hAnsi="Calibri" w:cs="Times New Roman"/>
          <w:sz w:val="6"/>
          <w:szCs w:val="16"/>
        </w:rPr>
      </w:pPr>
    </w:p>
    <w:p w:rsidR="00747803" w:rsidRDefault="00747803">
      <w:pPr>
        <w:spacing w:line="240" w:lineRule="auto"/>
        <w:jc w:val="center"/>
        <w:rPr>
          <w:rFonts w:ascii="Cambria" w:eastAsia="Calibri" w:hAnsi="Cambria" w:cs="Times New Roman"/>
          <w:b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A26C1A">
      <w:pPr>
        <w:jc w:val="both"/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A26C1A" w:rsidRDefault="00B03A72" w:rsidP="00A26C1A">
      <w:pPr>
        <w:jc w:val="both"/>
        <w:rPr>
          <w:rFonts w:ascii="Cambria" w:eastAsia="Calibri" w:hAnsi="Cambria" w:cs="Times New Roman"/>
          <w:b/>
          <w:szCs w:val="28"/>
          <w:lang w:eastAsia="en-US"/>
        </w:rPr>
      </w:pPr>
      <w:r w:rsidRPr="00A26C1A">
        <w:rPr>
          <w:rFonts w:ascii="Cambria" w:eastAsia="Calibri" w:hAnsi="Cambria" w:cs="Times New Roman"/>
          <w:b/>
          <w:szCs w:val="28"/>
          <w:lang w:eastAsia="en-US"/>
        </w:rPr>
        <w:t>Szanowni Przedsiębiorcy!</w:t>
      </w:r>
      <w:bookmarkStart w:id="0" w:name="_GoBack"/>
      <w:bookmarkEnd w:id="0"/>
    </w:p>
    <w:p w:rsidR="00B03A72" w:rsidRDefault="001A0F0C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  <w:r>
        <w:rPr>
          <w:rFonts w:ascii="Cambria" w:eastAsia="Calibri" w:hAnsi="Cambria" w:cs="Times New Roman"/>
          <w:szCs w:val="28"/>
          <w:lang w:eastAsia="en-US"/>
        </w:rPr>
        <w:t xml:space="preserve">W imieniu ośrodka Enterprise Europe Network działającego przy Warmińsko – Mazurskiej Agencji Rozwoju Regionalnego S.A. w Olsztynie oraz Izby Celnej w Olsztynie serdecznie zapraszamy Państwa na bezpłatne szkolenie pt. </w:t>
      </w:r>
      <w:r w:rsidRPr="00BD4C6E">
        <w:rPr>
          <w:rFonts w:ascii="Cambria" w:eastAsia="Calibri" w:hAnsi="Cambria" w:cs="Times New Roman"/>
          <w:b/>
          <w:szCs w:val="28"/>
          <w:lang w:eastAsia="en-US"/>
        </w:rPr>
        <w:t>„Specyfika obrotu towarowego państw Unii Celnej we współpracy międzynarodowej”.</w:t>
      </w:r>
    </w:p>
    <w:p w:rsidR="001A0F0C" w:rsidRDefault="001A0F0C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  <w:r>
        <w:rPr>
          <w:rFonts w:ascii="Cambria" w:eastAsia="Calibri" w:hAnsi="Cambria" w:cs="Times New Roman"/>
          <w:szCs w:val="28"/>
          <w:lang w:eastAsia="en-US"/>
        </w:rPr>
        <w:t>Szkolenie będzie miało miejsce w dniu 18 luty 2016 roku, w godzinach: 9:30 – 15:00 w Centrum Wdrażania i Promocji Innowacji w Olsztynie, przy ul. Jagiellońskiej 91a.</w:t>
      </w:r>
    </w:p>
    <w:p w:rsidR="001A0F0C" w:rsidRDefault="00675872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  <w:r>
        <w:rPr>
          <w:rFonts w:ascii="Cambria" w:eastAsia="Calibri" w:hAnsi="Cambria" w:cs="Times New Roman"/>
          <w:szCs w:val="28"/>
          <w:lang w:eastAsia="en-US"/>
        </w:rPr>
        <w:t xml:space="preserve">Szkolenie skierowane jest do </w:t>
      </w:r>
      <w:r w:rsidR="006B4F8D">
        <w:rPr>
          <w:rFonts w:ascii="Cambria" w:eastAsia="Calibri" w:hAnsi="Cambria" w:cs="Times New Roman"/>
          <w:szCs w:val="28"/>
          <w:lang w:eastAsia="en-US"/>
        </w:rPr>
        <w:t>przedsiębiorców</w:t>
      </w:r>
      <w:r>
        <w:rPr>
          <w:rFonts w:ascii="Cambria" w:eastAsia="Calibri" w:hAnsi="Cambria" w:cs="Times New Roman"/>
          <w:szCs w:val="28"/>
          <w:lang w:eastAsia="en-US"/>
        </w:rPr>
        <w:t xml:space="preserve"> z regionu Warmii i Mazur, którzy prowadzą wymianę towarową w ramach Unii Celnej</w:t>
      </w:r>
      <w:r w:rsidR="00A27E86">
        <w:rPr>
          <w:rFonts w:ascii="Cambria" w:eastAsia="Calibri" w:hAnsi="Cambria" w:cs="Times New Roman"/>
          <w:szCs w:val="28"/>
          <w:lang w:eastAsia="en-US"/>
        </w:rPr>
        <w:t xml:space="preserve"> lub zamierzają rozpocząć współpracę z krajami Unii Celnej</w:t>
      </w:r>
      <w:r>
        <w:rPr>
          <w:rFonts w:ascii="Cambria" w:eastAsia="Calibri" w:hAnsi="Cambria" w:cs="Times New Roman"/>
          <w:szCs w:val="28"/>
          <w:lang w:eastAsia="en-US"/>
        </w:rPr>
        <w:t xml:space="preserve">. </w:t>
      </w:r>
      <w:r w:rsidR="00FD4E58">
        <w:rPr>
          <w:rFonts w:ascii="Cambria" w:eastAsia="Calibri" w:hAnsi="Cambria" w:cs="Times New Roman"/>
          <w:szCs w:val="28"/>
          <w:lang w:eastAsia="en-US"/>
        </w:rPr>
        <w:t>To</w:t>
      </w:r>
      <w:r w:rsidR="00F00689">
        <w:rPr>
          <w:rFonts w:ascii="Cambria" w:eastAsia="Calibri" w:hAnsi="Cambria" w:cs="Times New Roman"/>
          <w:szCs w:val="28"/>
          <w:lang w:eastAsia="en-US"/>
        </w:rPr>
        <w:t xml:space="preserve"> spotkanie to</w:t>
      </w:r>
      <w:r w:rsidR="00FD4E58">
        <w:rPr>
          <w:rFonts w:ascii="Cambria" w:eastAsia="Calibri" w:hAnsi="Cambria" w:cs="Times New Roman"/>
          <w:szCs w:val="28"/>
          <w:lang w:eastAsia="en-US"/>
        </w:rPr>
        <w:t xml:space="preserve"> również świetna okazja, aby zapoznać się z nowymi regulacjami w świetle zmiany Wspólnotowych Przepisów Celnych</w:t>
      </w:r>
      <w:r w:rsidR="00BB2E48">
        <w:rPr>
          <w:rFonts w:ascii="Cambria" w:eastAsia="Calibri" w:hAnsi="Cambria" w:cs="Times New Roman"/>
          <w:szCs w:val="28"/>
          <w:lang w:eastAsia="en-US"/>
        </w:rPr>
        <w:t>, wchodzących w życiu niebawem</w:t>
      </w:r>
      <w:r w:rsidR="00FD4E58">
        <w:rPr>
          <w:rFonts w:ascii="Cambria" w:eastAsia="Calibri" w:hAnsi="Cambria" w:cs="Times New Roman"/>
          <w:szCs w:val="28"/>
          <w:lang w:eastAsia="en-US"/>
        </w:rPr>
        <w:t>.</w:t>
      </w:r>
    </w:p>
    <w:p w:rsidR="001A0F0C" w:rsidRDefault="001A0F0C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  <w:r>
        <w:rPr>
          <w:rFonts w:ascii="Cambria" w:eastAsia="Calibri" w:hAnsi="Cambria" w:cs="Times New Roman"/>
          <w:szCs w:val="28"/>
          <w:lang w:eastAsia="en-US"/>
        </w:rPr>
        <w:t xml:space="preserve">Szkolenie poprowadzi </w:t>
      </w:r>
      <w:r w:rsidRPr="00BD4C6E">
        <w:rPr>
          <w:rFonts w:ascii="Cambria" w:eastAsia="Calibri" w:hAnsi="Cambria" w:cs="Times New Roman"/>
          <w:b/>
          <w:szCs w:val="28"/>
          <w:lang w:eastAsia="en-US"/>
        </w:rPr>
        <w:t>Pan kom. Bogumił Wadas</w:t>
      </w:r>
      <w:r>
        <w:rPr>
          <w:rFonts w:ascii="Cambria" w:eastAsia="Calibri" w:hAnsi="Cambria" w:cs="Times New Roman"/>
          <w:szCs w:val="28"/>
          <w:lang w:eastAsia="en-US"/>
        </w:rPr>
        <w:t xml:space="preserve"> – doświadczony pracownik służby celnej, wieloletni współpracownik z biznesem w zakresie obsługi celnej.</w:t>
      </w:r>
    </w:p>
    <w:p w:rsidR="003D2163" w:rsidRDefault="006468C5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  <w:r>
        <w:rPr>
          <w:rFonts w:ascii="Cambria" w:eastAsia="Calibri" w:hAnsi="Cambria" w:cs="Times New Roman"/>
          <w:szCs w:val="28"/>
          <w:lang w:eastAsia="en-US"/>
        </w:rPr>
        <w:t xml:space="preserve">Udział w szkoleniu jest bezpłatny – warunkiem uczestnictwa jest przesłanie wypełnionych i własnoręcznie podpisanych formularzy zgłoszeniowych na adres mailowy: </w:t>
      </w:r>
      <w:hyperlink r:id="rId8" w:history="1">
        <w:r w:rsidR="00F5118C" w:rsidRPr="00281343">
          <w:rPr>
            <w:rStyle w:val="Hipercze"/>
            <w:rFonts w:ascii="Cambria" w:eastAsia="Calibri" w:hAnsi="Cambria" w:cs="Times New Roman"/>
            <w:szCs w:val="28"/>
            <w:lang w:eastAsia="en-US"/>
          </w:rPr>
          <w:t>p.kaczmarczyk@wmarr.olsztyn.pl</w:t>
        </w:r>
      </w:hyperlink>
      <w:r w:rsidR="00F5118C">
        <w:rPr>
          <w:rFonts w:ascii="Cambria" w:eastAsia="Calibri" w:hAnsi="Cambria" w:cs="Times New Roman"/>
          <w:szCs w:val="28"/>
          <w:lang w:eastAsia="en-US"/>
        </w:rPr>
        <w:t xml:space="preserve"> </w:t>
      </w:r>
      <w:r>
        <w:rPr>
          <w:rFonts w:ascii="Cambria" w:eastAsia="Calibri" w:hAnsi="Cambria" w:cs="Times New Roman"/>
          <w:szCs w:val="28"/>
          <w:lang w:eastAsia="en-US"/>
        </w:rPr>
        <w:t xml:space="preserve">lub </w:t>
      </w:r>
      <w:hyperlink r:id="rId9" w:history="1">
        <w:r w:rsidRPr="00281343">
          <w:rPr>
            <w:rStyle w:val="Hipercze"/>
            <w:rFonts w:ascii="Cambria" w:eastAsia="Calibri" w:hAnsi="Cambria" w:cs="Times New Roman"/>
            <w:szCs w:val="28"/>
            <w:lang w:eastAsia="en-US"/>
          </w:rPr>
          <w:t>een@wmarr.olsztyn.pl</w:t>
        </w:r>
      </w:hyperlink>
      <w:r>
        <w:rPr>
          <w:rFonts w:ascii="Cambria" w:eastAsia="Calibri" w:hAnsi="Cambria" w:cs="Times New Roman"/>
          <w:szCs w:val="28"/>
          <w:lang w:eastAsia="en-US"/>
        </w:rPr>
        <w:t xml:space="preserve"> lub faksem na nr: 89 521 </w:t>
      </w:r>
      <w:r w:rsidR="003D2163">
        <w:rPr>
          <w:rFonts w:ascii="Cambria" w:eastAsia="Calibri" w:hAnsi="Cambria" w:cs="Times New Roman"/>
          <w:szCs w:val="28"/>
          <w:lang w:eastAsia="en-US"/>
        </w:rPr>
        <w:t>12 60.</w:t>
      </w:r>
    </w:p>
    <w:p w:rsidR="003D2163" w:rsidRDefault="003D2163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</w:p>
    <w:p w:rsidR="006468C5" w:rsidRDefault="006468C5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  <w:r>
        <w:rPr>
          <w:rFonts w:ascii="Cambria" w:eastAsia="Calibri" w:hAnsi="Cambria" w:cs="Times New Roman"/>
          <w:szCs w:val="28"/>
          <w:lang w:eastAsia="en-US"/>
        </w:rPr>
        <w:t>Na Państwa zgłoszenia oczekujemy do dnia 15 lutego 2016 roku.</w:t>
      </w:r>
    </w:p>
    <w:p w:rsidR="00C16539" w:rsidRDefault="00C16539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</w:p>
    <w:p w:rsidR="00C16539" w:rsidRDefault="00C16539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  <w:r>
        <w:rPr>
          <w:rFonts w:ascii="Cambria" w:eastAsia="Calibri" w:hAnsi="Cambria" w:cs="Times New Roman"/>
          <w:szCs w:val="28"/>
          <w:lang w:eastAsia="en-US"/>
        </w:rPr>
        <w:t>Formularz zgłoszeniowy oraz program szkolenia znajdują się w załączeniu.</w:t>
      </w:r>
    </w:p>
    <w:p w:rsidR="00C16539" w:rsidRDefault="00C16539" w:rsidP="00A26C1A">
      <w:pPr>
        <w:jc w:val="both"/>
        <w:rPr>
          <w:rFonts w:ascii="Cambria" w:eastAsia="Calibri" w:hAnsi="Cambria" w:cs="Times New Roman"/>
          <w:szCs w:val="28"/>
          <w:lang w:eastAsia="en-US"/>
        </w:rPr>
      </w:pPr>
    </w:p>
    <w:p w:rsidR="006468C5" w:rsidRDefault="00E961EE" w:rsidP="00747803">
      <w:pPr>
        <w:rPr>
          <w:rFonts w:ascii="Cambria" w:eastAsia="Calibri" w:hAnsi="Cambria" w:cs="Times New Roman"/>
          <w:szCs w:val="28"/>
          <w:lang w:eastAsia="en-US"/>
        </w:rPr>
      </w:pPr>
      <w:r>
        <w:rPr>
          <w:rFonts w:ascii="Cambria" w:eastAsia="Calibri" w:hAnsi="Cambria" w:cs="Times New Roman"/>
          <w:szCs w:val="28"/>
          <w:lang w:eastAsia="en-US"/>
        </w:rPr>
        <w:t>Serdecznie zapraszamy!</w:t>
      </w:r>
    </w:p>
    <w:p w:rsidR="00E961EE" w:rsidRDefault="00E961EE" w:rsidP="00747803">
      <w:pPr>
        <w:rPr>
          <w:rFonts w:ascii="Cambria" w:eastAsia="Calibri" w:hAnsi="Cambria" w:cs="Times New Roman"/>
          <w:szCs w:val="28"/>
          <w:lang w:eastAsia="en-US"/>
        </w:rPr>
      </w:pPr>
    </w:p>
    <w:p w:rsidR="00E961EE" w:rsidRDefault="00E961EE" w:rsidP="00747803">
      <w:pPr>
        <w:rPr>
          <w:rFonts w:ascii="Cambria" w:eastAsia="Calibri" w:hAnsi="Cambria" w:cs="Times New Roman"/>
          <w:szCs w:val="28"/>
          <w:lang w:eastAsia="en-US"/>
        </w:rPr>
      </w:pPr>
    </w:p>
    <w:p w:rsidR="001A0F0C" w:rsidRPr="00747803" w:rsidRDefault="001A0F0C" w:rsidP="00747803">
      <w:pPr>
        <w:rPr>
          <w:rFonts w:ascii="Cambria" w:eastAsia="Calibri" w:hAnsi="Cambria" w:cs="Times New Roman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C16539" w:rsidRDefault="00C16539" w:rsidP="00747803">
      <w:pPr>
        <w:rPr>
          <w:rFonts w:ascii="Cambria" w:eastAsia="Calibri" w:hAnsi="Cambria" w:cs="Times New Roman"/>
          <w:i/>
          <w:sz w:val="18"/>
          <w:szCs w:val="28"/>
          <w:lang w:eastAsia="en-US"/>
        </w:rPr>
      </w:pPr>
      <w:r w:rsidRPr="00C16539">
        <w:rPr>
          <w:rFonts w:ascii="Cambria" w:eastAsia="Calibri" w:hAnsi="Cambria" w:cs="Times New Roman"/>
          <w:i/>
          <w:sz w:val="18"/>
          <w:szCs w:val="28"/>
          <w:lang w:eastAsia="en-US"/>
        </w:rPr>
        <w:t>Projekt Enterprise Europe Network jest finansowany przez Komisję Europejską oraz budżet państwa.</w:t>
      </w: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747803" w:rsidRPr="00747803" w:rsidRDefault="00747803" w:rsidP="00747803">
      <w:pPr>
        <w:rPr>
          <w:rFonts w:ascii="Cambria" w:eastAsia="Calibri" w:hAnsi="Cambria" w:cs="Times New Roman"/>
          <w:sz w:val="2"/>
          <w:szCs w:val="28"/>
          <w:lang w:eastAsia="en-US"/>
        </w:rPr>
      </w:pPr>
    </w:p>
    <w:p w:rsidR="00013A4E" w:rsidRPr="00747803" w:rsidRDefault="00013A4E" w:rsidP="00747803">
      <w:pPr>
        <w:tabs>
          <w:tab w:val="left" w:pos="4680"/>
        </w:tabs>
        <w:rPr>
          <w:rFonts w:ascii="Cambria" w:eastAsia="Calibri" w:hAnsi="Cambria" w:cs="Times New Roman"/>
          <w:sz w:val="2"/>
          <w:szCs w:val="28"/>
          <w:lang w:eastAsia="en-US"/>
        </w:rPr>
      </w:pPr>
    </w:p>
    <w:sectPr w:rsidR="00013A4E" w:rsidRPr="00747803">
      <w:headerReference w:type="default" r:id="rId10"/>
      <w:footerReference w:type="default" r:id="rId11"/>
      <w:pgSz w:w="11906" w:h="16838"/>
      <w:pgMar w:top="1722" w:right="720" w:bottom="911" w:left="720" w:header="279" w:footer="8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89E" w:rsidRDefault="005E589E">
      <w:pPr>
        <w:spacing w:after="0" w:line="240" w:lineRule="auto"/>
      </w:pPr>
      <w:r>
        <w:separator/>
      </w:r>
    </w:p>
  </w:endnote>
  <w:endnote w:type="continuationSeparator" w:id="0">
    <w:p w:rsidR="005E589E" w:rsidRDefault="005E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4E" w:rsidRDefault="00013A4E">
    <w:pPr>
      <w:pStyle w:val="Stopka"/>
      <w:tabs>
        <w:tab w:val="center" w:pos="3828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89E" w:rsidRDefault="005E589E">
      <w:pPr>
        <w:spacing w:after="0" w:line="240" w:lineRule="auto"/>
      </w:pPr>
      <w:r>
        <w:separator/>
      </w:r>
    </w:p>
  </w:footnote>
  <w:footnote w:type="continuationSeparator" w:id="0">
    <w:p w:rsidR="005E589E" w:rsidRDefault="005E5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A4E" w:rsidRDefault="003D2163" w:rsidP="003D2163">
    <w:pPr>
      <w:pStyle w:val="Gwka"/>
    </w:pPr>
    <w:r>
      <w:rPr>
        <w:noProof/>
      </w:rPr>
      <w:drawing>
        <wp:anchor distT="0" distB="0" distL="114300" distR="114300" simplePos="0" relativeHeight="251637760" behindDoc="1" locked="0" layoutInCell="1" allowOverlap="1" wp14:anchorId="0B313D5E" wp14:editId="7B0BED3A">
          <wp:simplePos x="0" y="0"/>
          <wp:positionH relativeFrom="column">
            <wp:posOffset>1510665</wp:posOffset>
          </wp:positionH>
          <wp:positionV relativeFrom="paragraph">
            <wp:posOffset>92710</wp:posOffset>
          </wp:positionV>
          <wp:extent cx="1313815" cy="866775"/>
          <wp:effectExtent l="0" t="0" r="635" b="9525"/>
          <wp:wrapTight wrapText="bothSides">
            <wp:wrapPolygon edited="0">
              <wp:start x="0" y="0"/>
              <wp:lineTo x="0" y="21363"/>
              <wp:lineTo x="21297" y="21363"/>
              <wp:lineTo x="21297" y="0"/>
              <wp:lineTo x="0" y="0"/>
            </wp:wrapPolygon>
          </wp:wrapTight>
          <wp:docPr id="1" name="Obraz 10" descr="WM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WMA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7D15">
      <w:rPr>
        <w:noProof/>
      </w:rPr>
      <w:drawing>
        <wp:anchor distT="0" distB="0" distL="114300" distR="114300" simplePos="0" relativeHeight="251697152" behindDoc="0" locked="0" layoutInCell="1" allowOverlap="1" wp14:anchorId="307C94FD" wp14:editId="366C7CA9">
          <wp:simplePos x="0" y="0"/>
          <wp:positionH relativeFrom="column">
            <wp:posOffset>3562350</wp:posOffset>
          </wp:positionH>
          <wp:positionV relativeFrom="paragraph">
            <wp:posOffset>-24765</wp:posOffset>
          </wp:positionV>
          <wp:extent cx="1352550" cy="100012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34A5">
      <w:rPr>
        <w:noProof/>
      </w:rPr>
      <w:drawing>
        <wp:anchor distT="0" distB="0" distL="114300" distR="114300" simplePos="0" relativeHeight="251676672" behindDoc="1" locked="0" layoutInCell="1" allowOverlap="1" wp14:anchorId="2B54968B" wp14:editId="67200A77">
          <wp:simplePos x="0" y="0"/>
          <wp:positionH relativeFrom="column">
            <wp:posOffset>5667375</wp:posOffset>
          </wp:positionH>
          <wp:positionV relativeFrom="margin">
            <wp:posOffset>-939800</wp:posOffset>
          </wp:positionV>
          <wp:extent cx="1323975" cy="933450"/>
          <wp:effectExtent l="0" t="0" r="9525" b="0"/>
          <wp:wrapTight wrapText="bothSides">
            <wp:wrapPolygon edited="0">
              <wp:start x="0" y="0"/>
              <wp:lineTo x="0" y="21159"/>
              <wp:lineTo x="21445" y="21159"/>
              <wp:lineTo x="21445" y="0"/>
              <wp:lineTo x="0" y="0"/>
            </wp:wrapPolygon>
          </wp:wrapTight>
          <wp:docPr id="3" name="Obraz 7" descr="logo komis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 descr="logo komisj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7872">
      <w:rPr>
        <w:noProof/>
      </w:rPr>
      <w:drawing>
        <wp:anchor distT="0" distB="0" distL="114300" distR="114300" simplePos="0" relativeHeight="251657216" behindDoc="1" locked="0" layoutInCell="1" allowOverlap="1" wp14:anchorId="533E6B5E" wp14:editId="1CA9E3D2">
          <wp:simplePos x="0" y="0"/>
          <wp:positionH relativeFrom="column">
            <wp:posOffset>-323850</wp:posOffset>
          </wp:positionH>
          <wp:positionV relativeFrom="paragraph">
            <wp:posOffset>89535</wp:posOffset>
          </wp:positionV>
          <wp:extent cx="912495" cy="866775"/>
          <wp:effectExtent l="0" t="0" r="0" b="0"/>
          <wp:wrapTight wrapText="bothSides">
            <wp:wrapPolygon edited="0">
              <wp:start x="-486" y="0"/>
              <wp:lineTo x="-486" y="20927"/>
              <wp:lineTo x="21642" y="20927"/>
              <wp:lineTo x="21642" y="0"/>
              <wp:lineTo x="-486" y="0"/>
            </wp:wrapPolygon>
          </wp:wrapTight>
          <wp:docPr id="2" name="Obraz 2" descr="logo EEN.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EEN.n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965"/>
    <w:multiLevelType w:val="multilevel"/>
    <w:tmpl w:val="D40C5A58"/>
    <w:lvl w:ilvl="0">
      <w:start w:val="1"/>
      <w:numFmt w:val="bullet"/>
      <w:lvlText w:val="⎕"/>
      <w:lvlJc w:val="left"/>
      <w:pPr>
        <w:ind w:left="720" w:hanging="360"/>
      </w:pPr>
      <w:rPr>
        <w:rFonts w:ascii="Cambria Math" w:hAnsi="Cambria Math" w:cs="Cambria Math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4A1D58"/>
    <w:multiLevelType w:val="multilevel"/>
    <w:tmpl w:val="EC089F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DC5342"/>
    <w:multiLevelType w:val="hybridMultilevel"/>
    <w:tmpl w:val="8E18A998"/>
    <w:lvl w:ilvl="0" w:tplc="A0A684F4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E"/>
    <w:rsid w:val="00013A4E"/>
    <w:rsid w:val="00045922"/>
    <w:rsid w:val="00073484"/>
    <w:rsid w:val="000D462D"/>
    <w:rsid w:val="000E0E24"/>
    <w:rsid w:val="001A0F0C"/>
    <w:rsid w:val="001B49B2"/>
    <w:rsid w:val="002707F4"/>
    <w:rsid w:val="00340426"/>
    <w:rsid w:val="00380E4D"/>
    <w:rsid w:val="003C2C25"/>
    <w:rsid w:val="003D2163"/>
    <w:rsid w:val="003D7872"/>
    <w:rsid w:val="0046512F"/>
    <w:rsid w:val="005050B6"/>
    <w:rsid w:val="005265A3"/>
    <w:rsid w:val="005D765C"/>
    <w:rsid w:val="005E589E"/>
    <w:rsid w:val="006468C5"/>
    <w:rsid w:val="00675872"/>
    <w:rsid w:val="006B4F8D"/>
    <w:rsid w:val="00747803"/>
    <w:rsid w:val="00752B8C"/>
    <w:rsid w:val="007679E6"/>
    <w:rsid w:val="007839DA"/>
    <w:rsid w:val="00897418"/>
    <w:rsid w:val="008E7D15"/>
    <w:rsid w:val="00961EC2"/>
    <w:rsid w:val="009A2874"/>
    <w:rsid w:val="00A26C1A"/>
    <w:rsid w:val="00A27E86"/>
    <w:rsid w:val="00AC7F20"/>
    <w:rsid w:val="00AD6C05"/>
    <w:rsid w:val="00B03A72"/>
    <w:rsid w:val="00B129E5"/>
    <w:rsid w:val="00B62DF2"/>
    <w:rsid w:val="00BA129A"/>
    <w:rsid w:val="00BB2E48"/>
    <w:rsid w:val="00BD4C6E"/>
    <w:rsid w:val="00C16539"/>
    <w:rsid w:val="00C229C5"/>
    <w:rsid w:val="00CF772E"/>
    <w:rsid w:val="00D176D2"/>
    <w:rsid w:val="00D42DA7"/>
    <w:rsid w:val="00E3447B"/>
    <w:rsid w:val="00E934A5"/>
    <w:rsid w:val="00E961EE"/>
    <w:rsid w:val="00EB6F2D"/>
    <w:rsid w:val="00F00689"/>
    <w:rsid w:val="00F36BF4"/>
    <w:rsid w:val="00F454AF"/>
    <w:rsid w:val="00F5118C"/>
    <w:rsid w:val="00F64886"/>
    <w:rsid w:val="00F65D37"/>
    <w:rsid w:val="00F85FCA"/>
    <w:rsid w:val="00F92E82"/>
    <w:rsid w:val="00FA1534"/>
    <w:rsid w:val="00FB4A1F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77647B-4F66-4865-A602-83AD83C8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666C4"/>
  </w:style>
  <w:style w:type="character" w:customStyle="1" w:styleId="StopkaZnak">
    <w:name w:val="Stopka Znak"/>
    <w:basedOn w:val="Domylnaczcionkaakapitu"/>
    <w:link w:val="Stopka"/>
    <w:uiPriority w:val="99"/>
    <w:qFormat/>
    <w:rsid w:val="005666C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666C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E0D12"/>
    <w:rPr>
      <w:b/>
      <w:bCs/>
    </w:rPr>
  </w:style>
  <w:style w:type="character" w:customStyle="1" w:styleId="hps">
    <w:name w:val="hps"/>
    <w:basedOn w:val="Domylnaczcionkaakapitu"/>
    <w:qFormat/>
    <w:rsid w:val="00E67636"/>
  </w:style>
  <w:style w:type="character" w:customStyle="1" w:styleId="shorttext">
    <w:name w:val="short_text"/>
    <w:basedOn w:val="Domylnaczcionkaakapitu"/>
    <w:qFormat/>
    <w:rsid w:val="006B5A19"/>
  </w:style>
  <w:style w:type="character" w:customStyle="1" w:styleId="ListLabel1">
    <w:name w:val="ListLabel 1"/>
    <w:qFormat/>
    <w:rPr>
      <w:rFonts w:cs="Courier New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5666C4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666C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666C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1CF9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596A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15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15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153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92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kaczmarczyk@wmarr.olszty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en@wmarr.olszty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2C6C-3E6E-4FF3-A31E-467649307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Łukasz Gers</cp:lastModifiedBy>
  <cp:revision>40</cp:revision>
  <cp:lastPrinted>2015-09-04T10:46:00Z</cp:lastPrinted>
  <dcterms:created xsi:type="dcterms:W3CDTF">2015-09-30T10:20:00Z</dcterms:created>
  <dcterms:modified xsi:type="dcterms:W3CDTF">2016-01-27T12:42:00Z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Twoja nazwa firmy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